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00A" w:rsidRPr="001F3D03" w:rsidRDefault="007B000A" w:rsidP="007B000A">
      <w:pPr>
        <w:rPr>
          <w:rFonts w:asciiTheme="majorHAnsi" w:hAnsiTheme="majorHAnsi"/>
        </w:rPr>
      </w:pPr>
    </w:p>
    <w:p w:rsidR="007B000A" w:rsidRPr="001F3D03" w:rsidRDefault="007B000A" w:rsidP="007B000A">
      <w:pPr>
        <w:rPr>
          <w:rFonts w:asciiTheme="majorHAnsi" w:hAnsiTheme="majorHAnsi"/>
        </w:rPr>
      </w:pPr>
    </w:p>
    <w:p w:rsidR="007B000A" w:rsidRPr="001F3D03" w:rsidRDefault="007B000A" w:rsidP="007B000A">
      <w:pPr>
        <w:rPr>
          <w:rFonts w:asciiTheme="majorHAnsi" w:hAnsiTheme="majorHAnsi"/>
        </w:rPr>
      </w:pPr>
    </w:p>
    <w:p w:rsidR="007B000A" w:rsidRPr="001F3D03" w:rsidRDefault="007B000A" w:rsidP="007B000A">
      <w:pPr>
        <w:rPr>
          <w:rFonts w:asciiTheme="majorHAnsi" w:hAnsiTheme="majorHAnsi"/>
        </w:rPr>
      </w:pPr>
    </w:p>
    <w:p w:rsidR="007B000A" w:rsidRPr="001F3D03" w:rsidRDefault="007B000A" w:rsidP="007B000A">
      <w:pPr>
        <w:rPr>
          <w:rFonts w:asciiTheme="majorHAnsi" w:hAnsiTheme="majorHAnsi"/>
        </w:rPr>
      </w:pPr>
    </w:p>
    <w:p w:rsidR="007B000A" w:rsidRPr="001F3D03" w:rsidRDefault="007B000A" w:rsidP="007B000A">
      <w:pPr>
        <w:rPr>
          <w:rFonts w:asciiTheme="majorHAnsi" w:hAnsiTheme="majorHAnsi"/>
        </w:rPr>
      </w:pPr>
    </w:p>
    <w:p w:rsidR="007B000A" w:rsidRPr="001F3D03" w:rsidRDefault="007B000A" w:rsidP="007B000A">
      <w:pPr>
        <w:pStyle w:val="Heading1"/>
        <w:jc w:val="center"/>
        <w:rPr>
          <w:rStyle w:val="Heading2Char"/>
          <w:sz w:val="32"/>
        </w:rPr>
      </w:pPr>
      <w:r w:rsidRPr="001F3D03">
        <w:rPr>
          <w:sz w:val="144"/>
        </w:rPr>
        <w:t>MilConnect</w:t>
      </w:r>
      <w:r w:rsidRPr="001F3D03">
        <w:rPr>
          <w:sz w:val="144"/>
        </w:rPr>
        <w:br/>
      </w:r>
      <w:hyperlink r:id="rId8" w:history="1">
        <w:r w:rsidR="00AE0557" w:rsidRPr="001F3D03">
          <w:rPr>
            <w:rStyle w:val="Hyperlink"/>
            <w:sz w:val="32"/>
            <w:szCs w:val="26"/>
          </w:rPr>
          <w:t>https://www.dmdc.osd.mil/milconnect</w:t>
        </w:r>
      </w:hyperlink>
      <w:r w:rsidR="00AE0557" w:rsidRPr="001F3D03">
        <w:rPr>
          <w:rStyle w:val="Heading2Char"/>
          <w:sz w:val="32"/>
        </w:rPr>
        <w:br/>
      </w:r>
      <w:r w:rsidR="00AE0557" w:rsidRPr="001F3D03">
        <w:rPr>
          <w:rStyle w:val="Heading2Char"/>
          <w:sz w:val="32"/>
        </w:rPr>
        <w:br/>
        <w:t xml:space="preserve">Version </w:t>
      </w:r>
      <w:r w:rsidR="00992BD5">
        <w:rPr>
          <w:rStyle w:val="Heading2Char"/>
          <w:sz w:val="32"/>
        </w:rPr>
        <w:t>2.4</w:t>
      </w:r>
      <w:r w:rsidR="00AE0557" w:rsidRPr="001F3D03">
        <w:rPr>
          <w:rStyle w:val="Heading2Char"/>
          <w:sz w:val="32"/>
        </w:rPr>
        <w:br/>
      </w:r>
      <w:r w:rsidR="00AE0557" w:rsidRPr="001F3D03">
        <w:rPr>
          <w:rStyle w:val="Heading2Char"/>
          <w:sz w:val="32"/>
        </w:rPr>
        <w:br/>
      </w:r>
      <w:r w:rsidR="00992BD5">
        <w:rPr>
          <w:rStyle w:val="Heading2Char"/>
          <w:sz w:val="32"/>
        </w:rPr>
        <w:t>December 6, 2012</w:t>
      </w:r>
    </w:p>
    <w:p w:rsidR="007B000A" w:rsidRPr="001F3D03" w:rsidRDefault="007B000A" w:rsidP="007B000A">
      <w:pPr>
        <w:spacing w:line="480" w:lineRule="auto"/>
        <w:rPr>
          <w:rFonts w:asciiTheme="majorHAnsi" w:hAnsiTheme="majorHAnsi"/>
          <w:sz w:val="36"/>
        </w:rPr>
      </w:pPr>
    </w:p>
    <w:p w:rsidR="007B000A" w:rsidRPr="001F3D03" w:rsidRDefault="007B000A" w:rsidP="007B000A">
      <w:pPr>
        <w:spacing w:line="480" w:lineRule="auto"/>
        <w:rPr>
          <w:rFonts w:asciiTheme="majorHAnsi" w:hAnsiTheme="majorHAnsi"/>
          <w:sz w:val="36"/>
        </w:rPr>
      </w:pPr>
    </w:p>
    <w:p w:rsidR="007B000A" w:rsidRPr="001F3D03" w:rsidRDefault="007B000A" w:rsidP="007B000A">
      <w:pPr>
        <w:spacing w:line="480" w:lineRule="auto"/>
        <w:jc w:val="center"/>
        <w:rPr>
          <w:rFonts w:asciiTheme="majorHAnsi" w:hAnsiTheme="majorHAnsi"/>
          <w:sz w:val="40"/>
        </w:rPr>
      </w:pPr>
      <w:r w:rsidRPr="001F3D03">
        <w:rPr>
          <w:rFonts w:asciiTheme="majorHAnsi" w:hAnsiTheme="majorHAnsi"/>
          <w:sz w:val="40"/>
        </w:rPr>
        <w:t xml:space="preserve">This </w:t>
      </w:r>
      <w:r w:rsidR="00CB6731" w:rsidRPr="001F3D03">
        <w:rPr>
          <w:rFonts w:asciiTheme="majorHAnsi" w:hAnsiTheme="majorHAnsi"/>
          <w:sz w:val="40"/>
        </w:rPr>
        <w:t xml:space="preserve">guide </w:t>
      </w:r>
      <w:r w:rsidRPr="001F3D03">
        <w:rPr>
          <w:rFonts w:asciiTheme="majorHAnsi" w:hAnsiTheme="majorHAnsi"/>
          <w:sz w:val="40"/>
        </w:rPr>
        <w:t>outlines the procedures for logging into MilConnect</w:t>
      </w:r>
      <w:r w:rsidRPr="001F3D03">
        <w:rPr>
          <w:rFonts w:asciiTheme="majorHAnsi" w:hAnsiTheme="majorHAnsi"/>
          <w:sz w:val="40"/>
        </w:rPr>
        <w:br/>
        <w:t xml:space="preserve"> and updating user information. Changes made in MilConnect will </w:t>
      </w:r>
      <w:r w:rsidRPr="001F3D03">
        <w:rPr>
          <w:rFonts w:asciiTheme="majorHAnsi" w:hAnsiTheme="majorHAnsi"/>
          <w:sz w:val="40"/>
        </w:rPr>
        <w:br/>
        <w:t>facilitate GAL updates, user moves, and customer education.</w:t>
      </w:r>
    </w:p>
    <w:p w:rsidR="007B000A" w:rsidRPr="001F3D03" w:rsidRDefault="007B000A" w:rsidP="007B000A">
      <w:pPr>
        <w:rPr>
          <w:rFonts w:asciiTheme="majorHAnsi" w:eastAsiaTheme="majorEastAsia" w:hAnsiTheme="majorHAnsi" w:cstheme="majorBidi"/>
          <w:color w:val="365F91" w:themeColor="accent1" w:themeShade="BF"/>
          <w:szCs w:val="28"/>
        </w:rPr>
      </w:pPr>
      <w:r w:rsidRPr="001F3D03">
        <w:rPr>
          <w:rFonts w:asciiTheme="majorHAnsi" w:hAnsiTheme="majorHAnsi"/>
        </w:rPr>
        <w:br w:type="column"/>
      </w:r>
    </w:p>
    <w:p w:rsidR="0056449A" w:rsidRPr="001F3D03" w:rsidRDefault="00C02D84" w:rsidP="00C02D84">
      <w:pPr>
        <w:pStyle w:val="Heading1"/>
        <w:spacing w:line="480" w:lineRule="auto"/>
        <w:ind w:left="720"/>
        <w:jc w:val="center"/>
        <w:rPr>
          <w:sz w:val="36"/>
        </w:rPr>
      </w:pPr>
      <w:r w:rsidRPr="001F3D03">
        <w:rPr>
          <w:sz w:val="32"/>
        </w:rPr>
        <w:br/>
      </w:r>
      <w:r w:rsidR="0056449A" w:rsidRPr="001F3D03">
        <w:rPr>
          <w:sz w:val="44"/>
        </w:rPr>
        <w:t>Logging into MilConnect</w:t>
      </w:r>
    </w:p>
    <w:p w:rsidR="00567DE4" w:rsidRPr="001F3D03" w:rsidRDefault="0073062B" w:rsidP="00C02D84">
      <w:pPr>
        <w:pStyle w:val="ListParagraph"/>
        <w:numPr>
          <w:ilvl w:val="0"/>
          <w:numId w:val="3"/>
        </w:numPr>
        <w:spacing w:after="0" w:line="480" w:lineRule="auto"/>
        <w:rPr>
          <w:rFonts w:asciiTheme="majorHAnsi" w:eastAsia="Times New Roman" w:hAnsiTheme="majorHAnsi" w:cs="Arial"/>
          <w:color w:val="737373"/>
          <w:sz w:val="28"/>
          <w:szCs w:val="24"/>
        </w:rPr>
      </w:pPr>
      <w:r w:rsidRPr="001F3D03">
        <w:rPr>
          <w:rFonts w:asciiTheme="majorHAnsi" w:hAnsiTheme="majorHAnsi"/>
          <w:sz w:val="28"/>
          <w:szCs w:val="24"/>
        </w:rPr>
        <w:t xml:space="preserve">Log into </w:t>
      </w:r>
      <w:hyperlink r:id="rId9" w:history="1">
        <w:r w:rsidRPr="001F3D03">
          <w:rPr>
            <w:rStyle w:val="Hyperlink"/>
            <w:rFonts w:asciiTheme="majorHAnsi" w:eastAsia="Times New Roman" w:hAnsiTheme="majorHAnsi" w:cs="Arial"/>
            <w:sz w:val="28"/>
            <w:szCs w:val="24"/>
          </w:rPr>
          <w:t>https://www.dmdc.osd.mil/</w:t>
        </w:r>
        <w:r w:rsidRPr="001F3D03">
          <w:rPr>
            <w:rStyle w:val="Hyperlink"/>
            <w:rFonts w:asciiTheme="majorHAnsi" w:eastAsia="Times New Roman" w:hAnsiTheme="majorHAnsi" w:cs="Arial"/>
            <w:b/>
            <w:bCs/>
            <w:sz w:val="28"/>
            <w:szCs w:val="24"/>
          </w:rPr>
          <w:t>milconnect</w:t>
        </w:r>
      </w:hyperlink>
      <w:r w:rsidR="00567DE4" w:rsidRPr="001F3D03">
        <w:rPr>
          <w:rFonts w:asciiTheme="majorHAnsi" w:eastAsia="Times New Roman" w:hAnsiTheme="majorHAnsi" w:cs="Arial"/>
          <w:color w:val="000000" w:themeColor="text1"/>
          <w:sz w:val="28"/>
          <w:szCs w:val="24"/>
          <w:u w:val="single"/>
        </w:rPr>
        <w:br/>
      </w:r>
      <w:r w:rsidR="00567DE4" w:rsidRPr="001F3D03">
        <w:rPr>
          <w:rFonts w:asciiTheme="majorHAnsi" w:eastAsia="Times New Roman" w:hAnsiTheme="majorHAnsi" w:cs="Arial"/>
          <w:color w:val="000000" w:themeColor="text1"/>
          <w:sz w:val="28"/>
          <w:szCs w:val="24"/>
        </w:rPr>
        <w:t>a.</w:t>
      </w:r>
      <w:r w:rsidR="00567DE4" w:rsidRPr="001F3D03">
        <w:rPr>
          <w:rFonts w:asciiTheme="majorHAnsi" w:eastAsia="Times New Roman" w:hAnsiTheme="majorHAnsi" w:cs="Arial"/>
          <w:color w:val="000000" w:themeColor="text1"/>
          <w:sz w:val="28"/>
          <w:szCs w:val="24"/>
        </w:rPr>
        <w:tab/>
        <w:t>MilConnect Login page:</w:t>
      </w:r>
    </w:p>
    <w:p w:rsidR="00567DE4" w:rsidRPr="001F3D03" w:rsidRDefault="00DB2291" w:rsidP="00C02D84">
      <w:pPr>
        <w:pStyle w:val="ListParagraph"/>
        <w:spacing w:after="0" w:line="480" w:lineRule="auto"/>
        <w:jc w:val="center"/>
        <w:rPr>
          <w:rFonts w:asciiTheme="majorHAnsi" w:eastAsia="Times New Roman" w:hAnsiTheme="majorHAnsi" w:cs="Arial"/>
          <w:color w:val="737373"/>
          <w:sz w:val="28"/>
          <w:szCs w:val="24"/>
        </w:rPr>
      </w:pPr>
      <w:r w:rsidRPr="001F3D03">
        <w:rPr>
          <w:rFonts w:asciiTheme="majorHAnsi" w:eastAsia="Times New Roman" w:hAnsiTheme="majorHAnsi" w:cs="Arial"/>
          <w:noProof/>
          <w:color w:val="737373"/>
          <w:sz w:val="28"/>
          <w:szCs w:val="24"/>
        </w:rPr>
        <w:drawing>
          <wp:inline distT="0" distB="0" distL="0" distR="0">
            <wp:extent cx="7879834" cy="5101098"/>
            <wp:effectExtent l="57150" t="57150" r="64016" b="61452"/>
            <wp:docPr id="4" name="Picture 3"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jpg"/>
                    <pic:cNvPicPr/>
                  </pic:nvPicPr>
                  <pic:blipFill>
                    <a:blip r:embed="rId10" cstate="print"/>
                    <a:stretch>
                      <a:fillRect/>
                    </a:stretch>
                  </pic:blipFill>
                  <pic:spPr>
                    <a:xfrm>
                      <a:off x="0" y="0"/>
                      <a:ext cx="7885756" cy="5104931"/>
                    </a:xfrm>
                    <a:prstGeom prst="rect">
                      <a:avLst/>
                    </a:prstGeom>
                    <a:ln w="57150">
                      <a:solidFill>
                        <a:schemeClr val="tx1"/>
                      </a:solidFill>
                    </a:ln>
                  </pic:spPr>
                </pic:pic>
              </a:graphicData>
            </a:graphic>
          </wp:inline>
        </w:drawing>
      </w:r>
      <w:r w:rsidR="00567DE4" w:rsidRPr="001F3D03">
        <w:rPr>
          <w:rFonts w:asciiTheme="majorHAnsi" w:eastAsia="Times New Roman" w:hAnsiTheme="majorHAnsi" w:cs="Arial"/>
          <w:color w:val="737373"/>
          <w:sz w:val="28"/>
          <w:szCs w:val="24"/>
        </w:rPr>
        <w:br/>
      </w:r>
    </w:p>
    <w:p w:rsidR="0073062B" w:rsidRPr="001F3D03" w:rsidRDefault="0073062B" w:rsidP="00C02D84">
      <w:pPr>
        <w:pStyle w:val="ListParagraph"/>
        <w:numPr>
          <w:ilvl w:val="0"/>
          <w:numId w:val="3"/>
        </w:numPr>
        <w:spacing w:line="480" w:lineRule="auto"/>
        <w:rPr>
          <w:rFonts w:asciiTheme="majorHAnsi" w:hAnsiTheme="majorHAnsi"/>
          <w:sz w:val="28"/>
          <w:szCs w:val="24"/>
        </w:rPr>
      </w:pPr>
      <w:r w:rsidRPr="001F3D03">
        <w:rPr>
          <w:rFonts w:asciiTheme="majorHAnsi" w:hAnsiTheme="majorHAnsi"/>
          <w:sz w:val="28"/>
          <w:szCs w:val="24"/>
        </w:rPr>
        <w:t xml:space="preserve">Select </w:t>
      </w:r>
      <w:r w:rsidR="00DB2291" w:rsidRPr="001F3D03">
        <w:rPr>
          <w:rFonts w:asciiTheme="majorHAnsi" w:hAnsiTheme="majorHAnsi"/>
          <w:sz w:val="28"/>
          <w:szCs w:val="24"/>
        </w:rPr>
        <w:t>Sign In</w:t>
      </w:r>
      <w:r w:rsidRPr="001F3D03">
        <w:rPr>
          <w:rFonts w:asciiTheme="majorHAnsi" w:hAnsiTheme="majorHAnsi"/>
          <w:sz w:val="28"/>
          <w:szCs w:val="24"/>
        </w:rPr>
        <w:t xml:space="preserve"> </w:t>
      </w:r>
    </w:p>
    <w:p w:rsidR="00DB2291" w:rsidRPr="001F3D03" w:rsidRDefault="00DB2291" w:rsidP="00C02D84">
      <w:pPr>
        <w:pStyle w:val="ListParagraph"/>
        <w:numPr>
          <w:ilvl w:val="0"/>
          <w:numId w:val="3"/>
        </w:numPr>
        <w:spacing w:line="480" w:lineRule="auto"/>
        <w:rPr>
          <w:rFonts w:asciiTheme="majorHAnsi" w:hAnsiTheme="majorHAnsi"/>
          <w:sz w:val="28"/>
          <w:szCs w:val="24"/>
        </w:rPr>
      </w:pPr>
      <w:r w:rsidRPr="001F3D03">
        <w:rPr>
          <w:rFonts w:asciiTheme="majorHAnsi" w:hAnsiTheme="majorHAnsi"/>
          <w:sz w:val="28"/>
          <w:szCs w:val="24"/>
        </w:rPr>
        <w:t>Select OK on the Banner page</w:t>
      </w:r>
    </w:p>
    <w:p w:rsidR="00DB2291" w:rsidRPr="001F3D03" w:rsidRDefault="00DB2291" w:rsidP="00DB2291">
      <w:pPr>
        <w:pStyle w:val="ListParagraph"/>
        <w:numPr>
          <w:ilvl w:val="1"/>
          <w:numId w:val="3"/>
        </w:numPr>
        <w:spacing w:line="480" w:lineRule="auto"/>
        <w:rPr>
          <w:rFonts w:asciiTheme="majorHAnsi" w:hAnsiTheme="majorHAnsi"/>
          <w:sz w:val="28"/>
          <w:szCs w:val="24"/>
        </w:rPr>
      </w:pPr>
      <w:r w:rsidRPr="001F3D03">
        <w:rPr>
          <w:rFonts w:asciiTheme="majorHAnsi" w:hAnsiTheme="majorHAnsi"/>
          <w:sz w:val="28"/>
          <w:szCs w:val="24"/>
        </w:rPr>
        <w:t>Banner Page:</w:t>
      </w:r>
    </w:p>
    <w:p w:rsidR="000B28F9" w:rsidRPr="001F3D03" w:rsidRDefault="00DB2291" w:rsidP="000B28F9">
      <w:pPr>
        <w:pStyle w:val="ListParagraph"/>
        <w:spacing w:line="480" w:lineRule="auto"/>
        <w:ind w:left="1440"/>
        <w:jc w:val="center"/>
        <w:rPr>
          <w:rFonts w:asciiTheme="majorHAnsi" w:hAnsiTheme="majorHAnsi"/>
          <w:sz w:val="28"/>
          <w:szCs w:val="24"/>
        </w:rPr>
      </w:pPr>
      <w:r w:rsidRPr="001F3D03">
        <w:rPr>
          <w:rFonts w:asciiTheme="majorHAnsi" w:hAnsiTheme="majorHAnsi"/>
          <w:noProof/>
          <w:sz w:val="28"/>
          <w:szCs w:val="24"/>
        </w:rPr>
        <w:drawing>
          <wp:inline distT="0" distB="0" distL="0" distR="0">
            <wp:extent cx="7543800" cy="2895600"/>
            <wp:effectExtent l="57150" t="57150" r="57150" b="57150"/>
            <wp:docPr id="5" name="Picture 4"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1" cstate="print"/>
                    <a:srcRect b="40691"/>
                    <a:stretch>
                      <a:fillRect/>
                    </a:stretch>
                  </pic:blipFill>
                  <pic:spPr>
                    <a:xfrm>
                      <a:off x="0" y="0"/>
                      <a:ext cx="7543800" cy="2895600"/>
                    </a:xfrm>
                    <a:prstGeom prst="rect">
                      <a:avLst/>
                    </a:prstGeom>
                    <a:ln w="57150">
                      <a:solidFill>
                        <a:schemeClr val="tx1"/>
                      </a:solidFill>
                    </a:ln>
                  </pic:spPr>
                </pic:pic>
              </a:graphicData>
            </a:graphic>
          </wp:inline>
        </w:drawing>
      </w:r>
    </w:p>
    <w:p w:rsidR="00DB2291" w:rsidRPr="001F3D03" w:rsidRDefault="000B28F9" w:rsidP="000B28F9">
      <w:pPr>
        <w:pStyle w:val="ListParagraph"/>
        <w:spacing w:line="480" w:lineRule="auto"/>
        <w:ind w:left="1440"/>
        <w:jc w:val="center"/>
        <w:rPr>
          <w:rFonts w:asciiTheme="majorHAnsi" w:hAnsiTheme="majorHAnsi"/>
          <w:sz w:val="28"/>
          <w:szCs w:val="24"/>
        </w:rPr>
      </w:pPr>
      <w:r w:rsidRPr="001F3D03">
        <w:rPr>
          <w:rFonts w:asciiTheme="majorHAnsi" w:hAnsiTheme="majorHAnsi"/>
          <w:sz w:val="28"/>
          <w:szCs w:val="24"/>
        </w:rPr>
        <w:br w:type="column"/>
      </w:r>
    </w:p>
    <w:p w:rsidR="00DB2291" w:rsidRPr="001F3D03" w:rsidRDefault="00DB2291" w:rsidP="00C02D84">
      <w:pPr>
        <w:pStyle w:val="ListParagraph"/>
        <w:numPr>
          <w:ilvl w:val="0"/>
          <w:numId w:val="3"/>
        </w:numPr>
        <w:spacing w:line="480" w:lineRule="auto"/>
        <w:rPr>
          <w:rFonts w:asciiTheme="majorHAnsi" w:hAnsiTheme="majorHAnsi"/>
          <w:sz w:val="28"/>
          <w:szCs w:val="24"/>
        </w:rPr>
      </w:pPr>
      <w:r w:rsidRPr="001F3D03">
        <w:rPr>
          <w:rFonts w:asciiTheme="majorHAnsi" w:hAnsiTheme="majorHAnsi"/>
          <w:sz w:val="28"/>
          <w:szCs w:val="24"/>
        </w:rPr>
        <w:t>On the next page, select the CAC tab and “login” and select the email cert when the dialog prompts for certificates.</w:t>
      </w:r>
    </w:p>
    <w:p w:rsidR="00DB2291" w:rsidRPr="001F3D03" w:rsidRDefault="00DB2291" w:rsidP="00DB2291">
      <w:pPr>
        <w:pStyle w:val="ListParagraph"/>
        <w:numPr>
          <w:ilvl w:val="1"/>
          <w:numId w:val="3"/>
        </w:numPr>
        <w:spacing w:line="480" w:lineRule="auto"/>
        <w:rPr>
          <w:rFonts w:asciiTheme="majorHAnsi" w:hAnsiTheme="majorHAnsi"/>
          <w:sz w:val="28"/>
          <w:szCs w:val="24"/>
        </w:rPr>
      </w:pPr>
      <w:r w:rsidRPr="001F3D03">
        <w:rPr>
          <w:rFonts w:asciiTheme="majorHAnsi" w:hAnsiTheme="majorHAnsi"/>
          <w:sz w:val="28"/>
          <w:szCs w:val="24"/>
        </w:rPr>
        <w:t>The MilConnect Logon method</w:t>
      </w:r>
    </w:p>
    <w:p w:rsidR="00DB2291" w:rsidRPr="001F3D03" w:rsidRDefault="00DB2291" w:rsidP="000B28F9">
      <w:pPr>
        <w:spacing w:line="480" w:lineRule="auto"/>
        <w:ind w:left="720"/>
        <w:jc w:val="center"/>
        <w:rPr>
          <w:rFonts w:asciiTheme="majorHAnsi" w:hAnsiTheme="majorHAnsi"/>
          <w:sz w:val="28"/>
          <w:szCs w:val="24"/>
        </w:rPr>
      </w:pPr>
      <w:r w:rsidRPr="001F3D03">
        <w:rPr>
          <w:rFonts w:asciiTheme="majorHAnsi" w:hAnsiTheme="majorHAnsi"/>
          <w:noProof/>
          <w:sz w:val="28"/>
          <w:szCs w:val="24"/>
        </w:rPr>
        <w:drawing>
          <wp:inline distT="0" distB="0" distL="0" distR="0">
            <wp:extent cx="5581650" cy="4617852"/>
            <wp:effectExtent l="57150" t="57150" r="57150" b="49398"/>
            <wp:docPr id="6" name="Picture 5" descr="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jpg"/>
                    <pic:cNvPicPr/>
                  </pic:nvPicPr>
                  <pic:blipFill>
                    <a:blip r:embed="rId12" cstate="print"/>
                    <a:srcRect l="15099" t="1127" r="15550" b="10145"/>
                    <a:stretch>
                      <a:fillRect/>
                    </a:stretch>
                  </pic:blipFill>
                  <pic:spPr>
                    <a:xfrm>
                      <a:off x="0" y="0"/>
                      <a:ext cx="5581650" cy="4617852"/>
                    </a:xfrm>
                    <a:prstGeom prst="rect">
                      <a:avLst/>
                    </a:prstGeom>
                    <a:ln w="57150">
                      <a:solidFill>
                        <a:schemeClr val="tx1"/>
                      </a:solidFill>
                    </a:ln>
                  </pic:spPr>
                </pic:pic>
              </a:graphicData>
            </a:graphic>
          </wp:inline>
        </w:drawing>
      </w:r>
    </w:p>
    <w:p w:rsidR="001F3D03" w:rsidRPr="001F3D03" w:rsidRDefault="001F3D03" w:rsidP="001F3D03">
      <w:pPr>
        <w:pStyle w:val="Heading2"/>
        <w:rPr>
          <w:sz w:val="36"/>
        </w:rPr>
      </w:pPr>
      <w:r w:rsidRPr="001F3D03">
        <w:rPr>
          <w:sz w:val="36"/>
        </w:rPr>
        <w:t>Under your personal MilConnect homepage:</w:t>
      </w:r>
    </w:p>
    <w:p w:rsidR="0011417C" w:rsidRPr="001F3D03" w:rsidRDefault="0011417C" w:rsidP="001F3D03">
      <w:pPr>
        <w:pStyle w:val="ListParagraph"/>
        <w:numPr>
          <w:ilvl w:val="0"/>
          <w:numId w:val="15"/>
        </w:numPr>
        <w:spacing w:line="480" w:lineRule="auto"/>
        <w:rPr>
          <w:rFonts w:asciiTheme="majorHAnsi" w:hAnsiTheme="majorHAnsi"/>
          <w:sz w:val="28"/>
          <w:szCs w:val="24"/>
        </w:rPr>
      </w:pPr>
      <w:r w:rsidRPr="001F3D03">
        <w:rPr>
          <w:rFonts w:asciiTheme="majorHAnsi" w:hAnsiTheme="majorHAnsi"/>
          <w:sz w:val="28"/>
          <w:szCs w:val="24"/>
        </w:rPr>
        <w:t>On your personal MilConnect Screen, there are a few options for updating GAL info:</w:t>
      </w:r>
    </w:p>
    <w:p w:rsidR="0011417C" w:rsidRPr="001F3D03" w:rsidRDefault="0011417C" w:rsidP="001F3D03">
      <w:pPr>
        <w:pStyle w:val="ListParagraph"/>
        <w:numPr>
          <w:ilvl w:val="1"/>
          <w:numId w:val="15"/>
        </w:numPr>
        <w:spacing w:line="480" w:lineRule="auto"/>
        <w:rPr>
          <w:rFonts w:asciiTheme="majorHAnsi" w:hAnsiTheme="majorHAnsi"/>
          <w:sz w:val="28"/>
          <w:szCs w:val="24"/>
        </w:rPr>
      </w:pPr>
      <w:r w:rsidRPr="001F3D03">
        <w:rPr>
          <w:rFonts w:asciiTheme="majorHAnsi" w:hAnsiTheme="majorHAnsi"/>
          <w:sz w:val="28"/>
          <w:szCs w:val="24"/>
        </w:rPr>
        <w:t>Personal MilConnect Screen</w:t>
      </w:r>
    </w:p>
    <w:p w:rsidR="00467197" w:rsidRPr="001F3D03" w:rsidRDefault="00C43E08" w:rsidP="000B28F9">
      <w:pPr>
        <w:pStyle w:val="ListParagraph"/>
        <w:spacing w:line="480" w:lineRule="auto"/>
        <w:ind w:left="1440"/>
        <w:jc w:val="center"/>
        <w:rPr>
          <w:rFonts w:asciiTheme="majorHAnsi" w:hAnsiTheme="majorHAnsi"/>
          <w:sz w:val="28"/>
          <w:szCs w:val="24"/>
        </w:rPr>
      </w:pPr>
      <w:r w:rsidRPr="001F3D03">
        <w:rPr>
          <w:rFonts w:asciiTheme="majorHAnsi" w:hAnsiTheme="majorHAnsi"/>
          <w:noProof/>
          <w:sz w:val="28"/>
          <w:szCs w:val="24"/>
        </w:rPr>
        <w:drawing>
          <wp:inline distT="0" distB="0" distL="0" distR="0">
            <wp:extent cx="8226954" cy="5410200"/>
            <wp:effectExtent l="57150" t="57150" r="59796" b="57150"/>
            <wp:docPr id="8" name="Picture 7" descr="inne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home.jpg"/>
                    <pic:cNvPicPr/>
                  </pic:nvPicPr>
                  <pic:blipFill>
                    <a:blip r:embed="rId13" cstate="print"/>
                    <a:srcRect r="1567"/>
                    <a:stretch>
                      <a:fillRect/>
                    </a:stretch>
                  </pic:blipFill>
                  <pic:spPr>
                    <a:xfrm>
                      <a:off x="0" y="0"/>
                      <a:ext cx="8226954" cy="5410200"/>
                    </a:xfrm>
                    <a:prstGeom prst="rect">
                      <a:avLst/>
                    </a:prstGeom>
                    <a:ln w="57150">
                      <a:solidFill>
                        <a:schemeClr val="tx1"/>
                      </a:solidFill>
                    </a:ln>
                  </pic:spPr>
                </pic:pic>
              </a:graphicData>
            </a:graphic>
          </wp:inline>
        </w:drawing>
      </w:r>
    </w:p>
    <w:p w:rsidR="00C43E08" w:rsidRPr="00D64B37" w:rsidRDefault="00C43E08" w:rsidP="00D64B37">
      <w:pPr>
        <w:spacing w:line="480" w:lineRule="auto"/>
        <w:rPr>
          <w:rFonts w:asciiTheme="majorHAnsi" w:hAnsiTheme="majorHAnsi"/>
          <w:sz w:val="28"/>
          <w:szCs w:val="24"/>
        </w:rPr>
      </w:pPr>
    </w:p>
    <w:p w:rsidR="00C43E08" w:rsidRPr="001F3D03" w:rsidRDefault="0073062B" w:rsidP="001F3D03">
      <w:pPr>
        <w:pStyle w:val="ListParagraph"/>
        <w:numPr>
          <w:ilvl w:val="0"/>
          <w:numId w:val="15"/>
        </w:numPr>
        <w:spacing w:line="480" w:lineRule="auto"/>
        <w:rPr>
          <w:rFonts w:asciiTheme="majorHAnsi" w:hAnsiTheme="majorHAnsi"/>
          <w:sz w:val="28"/>
          <w:szCs w:val="24"/>
        </w:rPr>
      </w:pPr>
      <w:r w:rsidRPr="001F3D03">
        <w:rPr>
          <w:rFonts w:asciiTheme="majorHAnsi" w:hAnsiTheme="majorHAnsi"/>
          <w:sz w:val="28"/>
          <w:szCs w:val="24"/>
        </w:rPr>
        <w:lastRenderedPageBreak/>
        <w:t xml:space="preserve">To </w:t>
      </w:r>
      <w:r w:rsidR="00467197" w:rsidRPr="001F3D03">
        <w:rPr>
          <w:rFonts w:asciiTheme="majorHAnsi" w:hAnsiTheme="majorHAnsi"/>
          <w:sz w:val="28"/>
          <w:szCs w:val="24"/>
        </w:rPr>
        <w:t xml:space="preserve">update </w:t>
      </w:r>
      <w:r w:rsidR="00C43E08" w:rsidRPr="001F3D03">
        <w:rPr>
          <w:rFonts w:asciiTheme="majorHAnsi" w:hAnsiTheme="majorHAnsi"/>
          <w:sz w:val="28"/>
          <w:szCs w:val="24"/>
        </w:rPr>
        <w:t>GAL Info, such as Name information</w:t>
      </w:r>
      <w:r w:rsidRPr="001F3D03">
        <w:rPr>
          <w:rFonts w:asciiTheme="majorHAnsi" w:hAnsiTheme="majorHAnsi"/>
          <w:sz w:val="28"/>
          <w:szCs w:val="24"/>
        </w:rPr>
        <w:t xml:space="preserve"> and </w:t>
      </w:r>
      <w:r w:rsidR="00C43E08" w:rsidRPr="001F3D03">
        <w:rPr>
          <w:rFonts w:asciiTheme="majorHAnsi" w:hAnsiTheme="majorHAnsi"/>
          <w:sz w:val="28"/>
          <w:szCs w:val="24"/>
        </w:rPr>
        <w:t>Duty Installation</w:t>
      </w:r>
      <w:r w:rsidR="00467197" w:rsidRPr="001F3D03">
        <w:rPr>
          <w:rFonts w:asciiTheme="majorHAnsi" w:hAnsiTheme="majorHAnsi"/>
          <w:sz w:val="28"/>
          <w:szCs w:val="24"/>
        </w:rPr>
        <w:t>, select</w:t>
      </w:r>
      <w:r w:rsidR="00C43E08" w:rsidRPr="001F3D03">
        <w:rPr>
          <w:rFonts w:asciiTheme="majorHAnsi" w:hAnsiTheme="majorHAnsi"/>
          <w:sz w:val="28"/>
          <w:szCs w:val="24"/>
        </w:rPr>
        <w:t xml:space="preserve"> “Update GAL Info”</w:t>
      </w:r>
      <w:r w:rsidRPr="001F3D03">
        <w:rPr>
          <w:rFonts w:asciiTheme="majorHAnsi" w:hAnsiTheme="majorHAnsi"/>
          <w:sz w:val="28"/>
          <w:szCs w:val="24"/>
        </w:rPr>
        <w:t xml:space="preserve"> on the right navigation panel</w:t>
      </w:r>
      <w:r w:rsidR="001F3D03" w:rsidRPr="001F3D03">
        <w:rPr>
          <w:rFonts w:asciiTheme="majorHAnsi" w:hAnsiTheme="majorHAnsi"/>
          <w:sz w:val="28"/>
          <w:szCs w:val="24"/>
        </w:rPr>
        <w:t>.</w:t>
      </w:r>
      <w:r w:rsidR="00567DE4" w:rsidRPr="001F3D03">
        <w:rPr>
          <w:rFonts w:asciiTheme="majorHAnsi" w:hAnsiTheme="majorHAnsi"/>
          <w:sz w:val="28"/>
          <w:szCs w:val="24"/>
        </w:rPr>
        <w:br/>
        <w:t>a.</w:t>
      </w:r>
      <w:r w:rsidR="00567DE4" w:rsidRPr="001F3D03">
        <w:rPr>
          <w:rFonts w:asciiTheme="majorHAnsi" w:hAnsiTheme="majorHAnsi"/>
          <w:sz w:val="28"/>
          <w:szCs w:val="24"/>
        </w:rPr>
        <w:tab/>
      </w:r>
      <w:r w:rsidR="00C43E08" w:rsidRPr="001F3D03">
        <w:rPr>
          <w:rFonts w:asciiTheme="majorHAnsi" w:hAnsiTheme="majorHAnsi"/>
          <w:sz w:val="28"/>
          <w:szCs w:val="24"/>
        </w:rPr>
        <w:t>Update Name information</w:t>
      </w:r>
      <w:r w:rsidR="00567DE4" w:rsidRPr="001F3D03">
        <w:rPr>
          <w:rFonts w:asciiTheme="majorHAnsi" w:hAnsiTheme="majorHAnsi"/>
          <w:sz w:val="28"/>
          <w:szCs w:val="24"/>
        </w:rPr>
        <w:t>:</w:t>
      </w:r>
    </w:p>
    <w:p w:rsidR="00C43E08" w:rsidRPr="001F3D03" w:rsidRDefault="004361DB" w:rsidP="000B28F9">
      <w:pPr>
        <w:spacing w:line="480" w:lineRule="auto"/>
        <w:jc w:val="center"/>
        <w:rPr>
          <w:rFonts w:asciiTheme="majorHAnsi" w:hAnsiTheme="majorHAnsi"/>
          <w:sz w:val="28"/>
        </w:rPr>
      </w:pPr>
      <w:r>
        <w:rPr>
          <w:rFonts w:asciiTheme="majorHAnsi" w:hAnsiTheme="majorHAnsi"/>
          <w:noProof/>
        </w:rPr>
        <w:pict>
          <v:group id="_x0000_s1087" style="position:absolute;left:0;text-align:left;margin-left:13.5pt;margin-top:270.45pt;width:178.5pt;height:141pt;z-index:251714560" coordorigin="990,8955" coordsize="3570,2820">
            <v:oval id="_x0000_s1085" style="position:absolute;left:990;top:9497;width:2745;height:2278" o:regroupid="10" filled="f" strokecolor="#c00000" strokeweight="3pt">
              <v:textbox>
                <w:txbxContent>
                  <w:p w:rsidR="004361DB" w:rsidRDefault="004361DB" w:rsidP="004361DB">
                    <w:r>
                      <w:t xml:space="preserve">Personal Addresses and phone numbers are not sent to Enterprise Email. </w:t>
                    </w:r>
                  </w:p>
                </w:txbxContent>
              </v:textbox>
            </v:oval>
            <v:shapetype id="_x0000_t32" coordsize="21600,21600" o:spt="32" o:oned="t" path="m,l21600,21600e" filled="f">
              <v:path arrowok="t" fillok="f" o:connecttype="none"/>
              <o:lock v:ext="edit" shapetype="t"/>
            </v:shapetype>
            <v:shape id="_x0000_s1086" type="#_x0000_t32" style="position:absolute;left:3155;top:8955;width:1405;height:765;flip:y" o:connectortype="straight" o:regroupid="10" strokecolor="#c00000" strokeweight="3pt">
              <v:stroke endarrow="block"/>
            </v:shape>
          </v:group>
        </w:pict>
      </w:r>
      <w:r>
        <w:rPr>
          <w:rFonts w:asciiTheme="majorHAnsi" w:hAnsiTheme="majorHAnsi"/>
          <w:noProof/>
        </w:rPr>
        <w:pict>
          <v:group id="_x0000_s1082" style="position:absolute;left:0;text-align:left;margin-left:292.5pt;margin-top:112.95pt;width:327pt;height:174pt;z-index:251710464" coordorigin="6570,5805" coordsize="6540,3480">
            <v:oval id="_x0000_s1066" style="position:absolute;left:7935;top:6572;width:5175;height:2713" o:regroupid="9" filled="f" strokecolor="#c00000" strokeweight="3pt">
              <v:textbox>
                <w:txbxContent>
                  <w:p w:rsidR="00F81324" w:rsidRDefault="00F81324" w:rsidP="00F81324">
                    <w:r>
                      <w:t>Your account information will appear here. Note</w:t>
                    </w:r>
                    <w:proofErr w:type="gramStart"/>
                    <w:r>
                      <w:t>,</w:t>
                    </w:r>
                    <w:proofErr w:type="gramEnd"/>
                    <w:r>
                      <w:t xml:space="preserve"> there is a limited amount of information that is editable. For example, to change your legal last name you will need to see your </w:t>
                    </w:r>
                    <w:r w:rsidRPr="009D2722">
                      <w:rPr>
                        <w:highlight w:val="yellow"/>
                      </w:rPr>
                      <w:t xml:space="preserve">Personnel Management </w:t>
                    </w:r>
                    <w:r>
                      <w:t>Office</w:t>
                    </w:r>
                  </w:p>
                </w:txbxContent>
              </v:textbox>
            </v:oval>
            <v:shape id="_x0000_s1068" type="#_x0000_t32" style="position:absolute;left:6570;top:5805;width:2430;height:1035;flip:x y" o:connectortype="straight" o:regroupid="9" strokecolor="#c00000" strokeweight="3pt">
              <v:stroke endarrow="block"/>
            </v:shape>
          </v:group>
        </w:pict>
      </w:r>
      <w:r>
        <w:rPr>
          <w:rFonts w:asciiTheme="majorHAnsi" w:hAnsiTheme="majorHAnsi"/>
          <w:noProof/>
          <w:sz w:val="28"/>
        </w:rPr>
        <w:drawing>
          <wp:inline distT="0" distB="0" distL="0" distR="0">
            <wp:extent cx="8505825" cy="5934075"/>
            <wp:effectExtent l="57150" t="57150" r="66675" b="66675"/>
            <wp:docPr id="3" name="Picture 2"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4" cstate="print"/>
                    <a:srcRect l="3855" t="1085" r="3115" b="2315"/>
                    <a:stretch>
                      <a:fillRect/>
                    </a:stretch>
                  </pic:blipFill>
                  <pic:spPr>
                    <a:xfrm>
                      <a:off x="0" y="0"/>
                      <a:ext cx="8505825" cy="5934075"/>
                    </a:xfrm>
                    <a:prstGeom prst="rect">
                      <a:avLst/>
                    </a:prstGeom>
                    <a:ln w="57150">
                      <a:solidFill>
                        <a:schemeClr val="tx1"/>
                      </a:solidFill>
                    </a:ln>
                  </pic:spPr>
                </pic:pic>
              </a:graphicData>
            </a:graphic>
          </wp:inline>
        </w:drawing>
      </w:r>
    </w:p>
    <w:p w:rsidR="00467197" w:rsidRPr="001F3D03" w:rsidRDefault="00467197" w:rsidP="00467197">
      <w:pPr>
        <w:spacing w:line="480" w:lineRule="auto"/>
        <w:ind w:left="720"/>
        <w:rPr>
          <w:rFonts w:asciiTheme="majorHAnsi" w:hAnsiTheme="majorHAnsi"/>
          <w:sz w:val="24"/>
        </w:rPr>
      </w:pPr>
      <w:proofErr w:type="gramStart"/>
      <w:r w:rsidRPr="001F3D03">
        <w:rPr>
          <w:rFonts w:asciiTheme="majorHAnsi" w:hAnsiTheme="majorHAnsi"/>
          <w:sz w:val="28"/>
        </w:rPr>
        <w:t>b</w:t>
      </w:r>
      <w:proofErr w:type="gramEnd"/>
      <w:r w:rsidRPr="001F3D03">
        <w:rPr>
          <w:rFonts w:asciiTheme="majorHAnsi" w:hAnsiTheme="majorHAnsi"/>
          <w:sz w:val="28"/>
        </w:rPr>
        <w:t>.</w:t>
      </w:r>
      <w:r w:rsidRPr="001F3D03">
        <w:rPr>
          <w:rFonts w:asciiTheme="majorHAnsi" w:hAnsiTheme="majorHAnsi"/>
          <w:sz w:val="28"/>
        </w:rPr>
        <w:tab/>
        <w:t xml:space="preserve">Update </w:t>
      </w:r>
      <w:r w:rsidR="004361DB">
        <w:rPr>
          <w:rFonts w:asciiTheme="majorHAnsi" w:hAnsiTheme="majorHAnsi"/>
          <w:sz w:val="28"/>
        </w:rPr>
        <w:t xml:space="preserve"> Duty Installation</w:t>
      </w:r>
      <w:r w:rsidRPr="001F3D03">
        <w:rPr>
          <w:rFonts w:asciiTheme="majorHAnsi" w:hAnsiTheme="majorHAnsi"/>
          <w:sz w:val="28"/>
        </w:rPr>
        <w:t xml:space="preserve"> :</w:t>
      </w:r>
      <w:r w:rsidRPr="001F3D03">
        <w:rPr>
          <w:rFonts w:asciiTheme="majorHAnsi" w:hAnsiTheme="majorHAnsi"/>
          <w:sz w:val="28"/>
        </w:rPr>
        <w:br/>
      </w:r>
      <w:r w:rsidRPr="001F3D03">
        <w:rPr>
          <w:rFonts w:asciiTheme="majorHAnsi" w:hAnsiTheme="majorHAnsi"/>
          <w:sz w:val="24"/>
        </w:rPr>
        <w:t>(Please note that updating the Duty Installation Field could trigger a mailbox move within 24 hours of an update)</w:t>
      </w:r>
    </w:p>
    <w:p w:rsidR="00467197" w:rsidRPr="001F3D03" w:rsidRDefault="00D64B37" w:rsidP="000B28F9">
      <w:pPr>
        <w:spacing w:line="480" w:lineRule="auto"/>
        <w:ind w:left="720"/>
        <w:jc w:val="center"/>
        <w:rPr>
          <w:rFonts w:asciiTheme="majorHAnsi" w:hAnsiTheme="majorHAnsi"/>
          <w:sz w:val="28"/>
        </w:rPr>
      </w:pPr>
      <w:r>
        <w:rPr>
          <w:rFonts w:asciiTheme="majorHAnsi" w:hAnsiTheme="majorHAnsi"/>
          <w:noProof/>
          <w:sz w:val="28"/>
        </w:rPr>
        <w:pict>
          <v:group id="_x0000_s1088" style="position:absolute;left:0;text-align:left;margin-left:366.75pt;margin-top:207.55pt;width:233.25pt;height:126.75pt;z-index:251698688" coordorigin="7950,18153" coordsize="4665,2535">
            <v:oval id="_x0000_s1074" style="position:absolute;left:7950;top:18875;width:4665;height:1813" o:regroupid="7" filled="f" strokecolor="#c00000" strokeweight="3pt">
              <v:textbox>
                <w:txbxContent>
                  <w:p w:rsidR="00C877B1" w:rsidRDefault="00C877B1" w:rsidP="00C877B1">
                    <w:r>
                      <w:t>Note</w:t>
                    </w:r>
                    <w:proofErr w:type="gramStart"/>
                    <w:r>
                      <w:t>,</w:t>
                    </w:r>
                    <w:proofErr w:type="gramEnd"/>
                    <w:r>
                      <w:t xml:space="preserve"> changing the </w:t>
                    </w:r>
                    <w:r w:rsidRPr="00C877B1">
                      <w:rPr>
                        <w:highlight w:val="yellow"/>
                      </w:rPr>
                      <w:t>Duty Installation</w:t>
                    </w:r>
                    <w:r>
                      <w:t xml:space="preserve"> field will </w:t>
                    </w:r>
                    <w:r w:rsidRPr="00C877B1">
                      <w:rPr>
                        <w:highlight w:val="yellow"/>
                      </w:rPr>
                      <w:t>trigger a mailbox move with</w:t>
                    </w:r>
                    <w:r>
                      <w:rPr>
                        <w:highlight w:val="yellow"/>
                      </w:rPr>
                      <w:t>in</w:t>
                    </w:r>
                    <w:r w:rsidRPr="00C877B1">
                      <w:rPr>
                        <w:highlight w:val="yellow"/>
                      </w:rPr>
                      <w:t xml:space="preserve"> 24 hours.</w:t>
                    </w:r>
                  </w:p>
                </w:txbxContent>
              </v:textbox>
            </v:oval>
            <v:shape id="_x0000_s1075" type="#_x0000_t32" style="position:absolute;left:8220;top:18153;width:645;height:898;flip:x y" o:connectortype="straight" o:regroupid="7" strokecolor="#c00000" strokeweight="3pt">
              <v:stroke endarrow="block"/>
            </v:shape>
          </v:group>
        </w:pict>
      </w:r>
      <w:r w:rsidR="004361DB">
        <w:rPr>
          <w:rFonts w:asciiTheme="majorHAnsi" w:hAnsiTheme="majorHAnsi"/>
          <w:noProof/>
          <w:sz w:val="28"/>
        </w:rPr>
        <w:drawing>
          <wp:inline distT="0" distB="0" distL="0" distR="0">
            <wp:extent cx="8372475" cy="5000625"/>
            <wp:effectExtent l="57150" t="57150" r="66675" b="66675"/>
            <wp:docPr id="7" name="Picture 6"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15" cstate="print"/>
                    <a:srcRect l="3437" t="2304" r="3021" b="22212"/>
                    <a:stretch>
                      <a:fillRect/>
                    </a:stretch>
                  </pic:blipFill>
                  <pic:spPr>
                    <a:xfrm>
                      <a:off x="0" y="0"/>
                      <a:ext cx="8372475" cy="5000625"/>
                    </a:xfrm>
                    <a:prstGeom prst="rect">
                      <a:avLst/>
                    </a:prstGeom>
                    <a:ln w="57150">
                      <a:solidFill>
                        <a:schemeClr val="tx1"/>
                      </a:solidFill>
                    </a:ln>
                  </pic:spPr>
                </pic:pic>
              </a:graphicData>
            </a:graphic>
          </wp:inline>
        </w:drawing>
      </w:r>
    </w:p>
    <w:p w:rsidR="0056449A" w:rsidRPr="001F3D03" w:rsidRDefault="00E66591" w:rsidP="00C02D84">
      <w:pPr>
        <w:pStyle w:val="ListParagraph"/>
        <w:spacing w:line="480" w:lineRule="auto"/>
        <w:jc w:val="center"/>
        <w:rPr>
          <w:rFonts w:asciiTheme="majorHAnsi" w:hAnsiTheme="majorHAnsi"/>
          <w:sz w:val="28"/>
        </w:rPr>
      </w:pPr>
      <w:r w:rsidRPr="001F3D03">
        <w:rPr>
          <w:rFonts w:asciiTheme="majorHAnsi" w:hAnsiTheme="majorHAnsi"/>
          <w:sz w:val="28"/>
        </w:rPr>
        <w:br w:type="column"/>
      </w:r>
    </w:p>
    <w:p w:rsidR="0056449A" w:rsidRPr="001F3D03" w:rsidRDefault="0056449A" w:rsidP="00C02D84">
      <w:pPr>
        <w:pStyle w:val="Heading2"/>
        <w:spacing w:line="480" w:lineRule="auto"/>
        <w:rPr>
          <w:sz w:val="32"/>
        </w:rPr>
      </w:pPr>
      <w:r w:rsidRPr="001F3D03">
        <w:rPr>
          <w:sz w:val="32"/>
        </w:rPr>
        <w:t>Under the Update Address Link:</w:t>
      </w:r>
    </w:p>
    <w:p w:rsidR="009D2722" w:rsidRPr="001F3D03" w:rsidRDefault="0056449A" w:rsidP="00C02D84">
      <w:pPr>
        <w:pStyle w:val="ListParagraph"/>
        <w:numPr>
          <w:ilvl w:val="0"/>
          <w:numId w:val="4"/>
        </w:numPr>
        <w:spacing w:line="480" w:lineRule="auto"/>
        <w:rPr>
          <w:rFonts w:asciiTheme="majorHAnsi" w:hAnsiTheme="majorHAnsi"/>
          <w:sz w:val="28"/>
          <w:szCs w:val="24"/>
        </w:rPr>
      </w:pPr>
      <w:r w:rsidRPr="001F3D03">
        <w:rPr>
          <w:rFonts w:asciiTheme="majorHAnsi" w:hAnsiTheme="majorHAnsi"/>
          <w:sz w:val="28"/>
          <w:szCs w:val="24"/>
        </w:rPr>
        <w:t xml:space="preserve">There are two tabs listed under the Update Address section, </w:t>
      </w:r>
      <w:r w:rsidRPr="001F3D03">
        <w:rPr>
          <w:rFonts w:asciiTheme="majorHAnsi" w:hAnsiTheme="majorHAnsi"/>
          <w:i/>
          <w:sz w:val="28"/>
          <w:szCs w:val="24"/>
        </w:rPr>
        <w:t>Personal Information</w:t>
      </w:r>
      <w:r w:rsidRPr="001F3D03">
        <w:rPr>
          <w:rFonts w:asciiTheme="majorHAnsi" w:hAnsiTheme="majorHAnsi"/>
          <w:sz w:val="28"/>
          <w:szCs w:val="24"/>
        </w:rPr>
        <w:t xml:space="preserve"> and </w:t>
      </w:r>
      <w:r w:rsidRPr="001F3D03">
        <w:rPr>
          <w:rFonts w:asciiTheme="majorHAnsi" w:hAnsiTheme="majorHAnsi"/>
          <w:i/>
          <w:sz w:val="28"/>
          <w:szCs w:val="24"/>
        </w:rPr>
        <w:t>DoD Information</w:t>
      </w:r>
      <w:r w:rsidRPr="001F3D03">
        <w:rPr>
          <w:rFonts w:asciiTheme="majorHAnsi" w:hAnsiTheme="majorHAnsi"/>
          <w:sz w:val="28"/>
          <w:szCs w:val="24"/>
        </w:rPr>
        <w:t>.</w:t>
      </w:r>
      <w:r w:rsidR="00AF3589" w:rsidRPr="001F3D03">
        <w:rPr>
          <w:rFonts w:asciiTheme="majorHAnsi" w:hAnsiTheme="majorHAnsi"/>
          <w:sz w:val="28"/>
          <w:szCs w:val="24"/>
        </w:rPr>
        <w:t xml:space="preserve"> </w:t>
      </w:r>
      <w:r w:rsidR="00AF3589" w:rsidRPr="001F3D03">
        <w:rPr>
          <w:rStyle w:val="Heading3Char"/>
          <w:color w:val="000000" w:themeColor="text1"/>
          <w:highlight w:val="yellow"/>
        </w:rPr>
        <w:t>This information is used only for your personal account. To update GAL</w:t>
      </w:r>
      <w:r w:rsidR="00467197" w:rsidRPr="001F3D03">
        <w:rPr>
          <w:rStyle w:val="Heading3Char"/>
          <w:color w:val="000000" w:themeColor="text1"/>
          <w:highlight w:val="yellow"/>
        </w:rPr>
        <w:t xml:space="preserve"> address</w:t>
      </w:r>
      <w:r w:rsidR="00AF3589" w:rsidRPr="001F3D03">
        <w:rPr>
          <w:rStyle w:val="Heading3Char"/>
          <w:color w:val="000000" w:themeColor="text1"/>
          <w:highlight w:val="yellow"/>
        </w:rPr>
        <w:t xml:space="preserve"> information, update the information under the </w:t>
      </w:r>
      <w:r w:rsidR="00467197" w:rsidRPr="001F3D03">
        <w:rPr>
          <w:rStyle w:val="Heading3Char"/>
          <w:color w:val="000000" w:themeColor="text1"/>
          <w:highlight w:val="yellow"/>
        </w:rPr>
        <w:t>Persona Type Tab (MIL, CIV, CTR, etc)</w:t>
      </w:r>
    </w:p>
    <w:p w:rsidR="009D2722" w:rsidRPr="001F3D03" w:rsidRDefault="00567DE4" w:rsidP="00C02D84">
      <w:pPr>
        <w:pStyle w:val="ListParagraph"/>
        <w:numPr>
          <w:ilvl w:val="1"/>
          <w:numId w:val="4"/>
        </w:numPr>
        <w:spacing w:line="480" w:lineRule="auto"/>
        <w:rPr>
          <w:rFonts w:asciiTheme="majorHAnsi" w:hAnsiTheme="majorHAnsi"/>
          <w:sz w:val="28"/>
          <w:szCs w:val="24"/>
        </w:rPr>
      </w:pPr>
      <w:r w:rsidRPr="001F3D03">
        <w:rPr>
          <w:rFonts w:asciiTheme="majorHAnsi" w:hAnsiTheme="majorHAnsi"/>
          <w:sz w:val="28"/>
          <w:szCs w:val="24"/>
        </w:rPr>
        <w:t xml:space="preserve">Update Address, </w:t>
      </w:r>
      <w:r w:rsidR="004B0EC8">
        <w:rPr>
          <w:rFonts w:asciiTheme="majorHAnsi" w:hAnsiTheme="majorHAnsi"/>
          <w:sz w:val="28"/>
          <w:szCs w:val="24"/>
        </w:rPr>
        <w:t>Personal Information</w:t>
      </w:r>
      <w:r w:rsidR="00E3353A" w:rsidRPr="001F3D03">
        <w:rPr>
          <w:rFonts w:asciiTheme="majorHAnsi" w:hAnsiTheme="majorHAnsi"/>
          <w:sz w:val="28"/>
          <w:szCs w:val="24"/>
        </w:rPr>
        <w:t xml:space="preserve"> Section</w:t>
      </w:r>
      <w:r w:rsidRPr="001F3D03">
        <w:rPr>
          <w:rFonts w:asciiTheme="majorHAnsi" w:hAnsiTheme="majorHAnsi"/>
          <w:sz w:val="28"/>
          <w:szCs w:val="24"/>
        </w:rPr>
        <w:t>:</w:t>
      </w:r>
    </w:p>
    <w:p w:rsidR="001F3D03" w:rsidRDefault="004B0EC8" w:rsidP="001F3D03">
      <w:pPr>
        <w:pStyle w:val="ListParagraph"/>
        <w:spacing w:line="480" w:lineRule="auto"/>
        <w:jc w:val="center"/>
        <w:rPr>
          <w:rFonts w:asciiTheme="majorHAnsi" w:hAnsiTheme="majorHAnsi"/>
          <w:sz w:val="28"/>
        </w:rPr>
      </w:pPr>
      <w:r>
        <w:rPr>
          <w:rFonts w:asciiTheme="majorHAnsi" w:hAnsiTheme="majorHAnsi"/>
          <w:noProof/>
          <w:sz w:val="28"/>
          <w:szCs w:val="24"/>
        </w:rPr>
        <w:pict>
          <v:group id="_x0000_s1090" style="position:absolute;left:0;text-align:left;margin-left:321pt;margin-top:100.15pt;width:245.25pt;height:93.75pt;z-index:251701504" coordorigin="7140,6675" coordsize="4905,1875">
            <v:shape id="_x0000_s1071" type="#_x0000_t32" style="position:absolute;left:7140;top:6915;width:930;height:615;flip:x y" o:connectortype="straight" strokecolor="#c00000" strokeweight="2.25pt">
              <v:stroke endarrow="block"/>
            </v:shape>
            <v:oval id="_x0000_s1070" style="position:absolute;left:8070;top:6675;width:3975;height:1875" filled="f" strokecolor="#c00000" strokeweight="2.25pt">
              <v:textbox>
                <w:txbxContent>
                  <w:p w:rsidR="00F81324" w:rsidRDefault="00F81324">
                    <w:r>
                      <w:t>Note</w:t>
                    </w:r>
                    <w:proofErr w:type="gramStart"/>
                    <w:r>
                      <w:t>,</w:t>
                    </w:r>
                    <w:proofErr w:type="gramEnd"/>
                    <w:r>
                      <w:t xml:space="preserve"> </w:t>
                    </w:r>
                    <w:r w:rsidR="004B0EC8">
                      <w:t xml:space="preserve">the only thing sent to the GAL on this page is the </w:t>
                    </w:r>
                    <w:r w:rsidR="004B0EC8" w:rsidRPr="004B0EC8">
                      <w:rPr>
                        <w:highlight w:val="yellow"/>
                      </w:rPr>
                      <w:t>Display Name for GAL</w:t>
                    </w:r>
                    <w:r w:rsidR="004B0EC8">
                      <w:t>.</w:t>
                    </w:r>
                  </w:p>
                </w:txbxContent>
              </v:textbox>
            </v:oval>
          </v:group>
        </w:pict>
      </w:r>
      <w:r>
        <w:rPr>
          <w:rFonts w:asciiTheme="majorHAnsi" w:hAnsiTheme="majorHAnsi"/>
          <w:noProof/>
          <w:sz w:val="28"/>
          <w:szCs w:val="24"/>
        </w:rPr>
        <w:pict>
          <v:group id="_x0000_s1089" style="position:absolute;left:0;text-align:left;margin-left:406.5pt;margin-top:220.15pt;width:208.5pt;height:97.5pt;z-index:251707904" coordorigin="8850,9075" coordsize="4170,1950">
            <v:shape id="_x0000_s1079" type="#_x0000_t32" style="position:absolute;left:8850;top:10005;width:930;height:0;flip:x" o:connectortype="straight" strokecolor="#c00000" strokeweight="2.25pt">
              <v:stroke endarrow="block"/>
            </v:shape>
            <v:oval id="_x0000_s1080" style="position:absolute;left:9795;top:9075;width:3225;height:1950" filled="f" strokecolor="#c00000" strokeweight="2.25pt">
              <v:textbox>
                <w:txbxContent>
                  <w:p w:rsidR="00E74FA4" w:rsidRDefault="004B0EC8" w:rsidP="00E74FA4">
                    <w:r>
                      <w:t>Residential Addresses are not sent to Enterprise Email.</w:t>
                    </w:r>
                  </w:p>
                </w:txbxContent>
              </v:textbox>
            </v:oval>
          </v:group>
        </w:pict>
      </w:r>
      <w:r w:rsidR="00D64B37">
        <w:rPr>
          <w:rFonts w:asciiTheme="majorHAnsi" w:hAnsiTheme="majorHAnsi"/>
          <w:noProof/>
          <w:sz w:val="28"/>
        </w:rPr>
        <w:drawing>
          <wp:inline distT="0" distB="0" distL="0" distR="0">
            <wp:extent cx="8505825" cy="6000750"/>
            <wp:effectExtent l="57150" t="57150" r="66675" b="57150"/>
            <wp:docPr id="11" name="Picture 10"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4" cstate="print"/>
                    <a:srcRect l="3855" r="3115" b="2315"/>
                    <a:stretch>
                      <a:fillRect/>
                    </a:stretch>
                  </pic:blipFill>
                  <pic:spPr>
                    <a:xfrm>
                      <a:off x="0" y="0"/>
                      <a:ext cx="8505825" cy="6000750"/>
                    </a:xfrm>
                    <a:prstGeom prst="rect">
                      <a:avLst/>
                    </a:prstGeom>
                    <a:ln w="57150">
                      <a:solidFill>
                        <a:schemeClr val="tx1"/>
                      </a:solidFill>
                    </a:ln>
                  </pic:spPr>
                </pic:pic>
              </a:graphicData>
            </a:graphic>
          </wp:inline>
        </w:drawing>
      </w:r>
    </w:p>
    <w:p w:rsidR="00E74FA4" w:rsidRDefault="00E74FA4" w:rsidP="00E74FA4">
      <w:pPr>
        <w:pStyle w:val="ListParagraph"/>
        <w:numPr>
          <w:ilvl w:val="1"/>
          <w:numId w:val="4"/>
        </w:numPr>
        <w:spacing w:line="480" w:lineRule="auto"/>
        <w:rPr>
          <w:rFonts w:asciiTheme="majorHAnsi" w:hAnsiTheme="majorHAnsi"/>
          <w:sz w:val="28"/>
        </w:rPr>
      </w:pPr>
      <w:r>
        <w:rPr>
          <w:rFonts w:asciiTheme="majorHAnsi" w:hAnsiTheme="majorHAnsi"/>
          <w:sz w:val="28"/>
        </w:rPr>
        <w:t xml:space="preserve">Update Address, Duty Address Section for </w:t>
      </w:r>
      <w:r w:rsidR="004B0EC8">
        <w:rPr>
          <w:rFonts w:asciiTheme="majorHAnsi" w:hAnsiTheme="majorHAnsi"/>
          <w:sz w:val="28"/>
        </w:rPr>
        <w:t>PTC</w:t>
      </w:r>
    </w:p>
    <w:p w:rsidR="00E74FA4" w:rsidRPr="00E74FA4" w:rsidRDefault="004B0EC8" w:rsidP="00E74FA4">
      <w:pPr>
        <w:spacing w:line="480" w:lineRule="auto"/>
        <w:ind w:left="720"/>
        <w:rPr>
          <w:rFonts w:asciiTheme="majorHAnsi" w:hAnsiTheme="majorHAnsi"/>
          <w:sz w:val="28"/>
        </w:rPr>
      </w:pPr>
      <w:r>
        <w:rPr>
          <w:rFonts w:asciiTheme="majorHAnsi" w:hAnsiTheme="majorHAnsi"/>
          <w:noProof/>
          <w:sz w:val="28"/>
        </w:rPr>
        <w:pict>
          <v:shapetype id="_x0000_t202" coordsize="21600,21600" o:spt="202" path="m,l,21600r21600,l21600,xe">
            <v:stroke joinstyle="miter"/>
            <v:path gradientshapeok="t" o:connecttype="rect"/>
          </v:shapetype>
          <v:shape id="_x0000_s1093" type="#_x0000_t202" style="position:absolute;left:0;text-align:left;margin-left:490.5pt;margin-top:340.2pt;width:162.75pt;height:21.75pt;z-index:251717632" filled="f" stroked="f">
            <v:textbox>
              <w:txbxContent>
                <w:p w:rsidR="004B0EC8" w:rsidRPr="004B0EC8" w:rsidRDefault="004B0EC8">
                  <w:pPr>
                    <w:rPr>
                      <w:b/>
                      <w:color w:val="FF0000"/>
                      <w:sz w:val="24"/>
                    </w:rPr>
                  </w:pPr>
                  <w:r w:rsidRPr="004B0EC8">
                    <w:rPr>
                      <w:b/>
                      <w:color w:val="FF0000"/>
                      <w:sz w:val="24"/>
                    </w:rPr>
                    <w:t>CTR Page continues BELOW</w:t>
                  </w:r>
                </w:p>
              </w:txbxContent>
            </v:textbox>
          </v:shape>
        </w:pict>
      </w:r>
      <w:r>
        <w:rPr>
          <w:rFonts w:asciiTheme="majorHAnsi" w:hAnsiTheme="majorHAnsi"/>
          <w:noProof/>
          <w:sz w:val="28"/>
        </w:rPr>
        <w:pict>
          <v:group id="_x0000_s1092" style="position:absolute;left:0;text-align:left;margin-left:342pt;margin-top:185.7pt;width:252.75pt;height:107.25pt;z-index:251716608" coordorigin="7530,4719" coordsize="5055,2145">
            <v:oval id="_x0000_s1077" style="position:absolute;left:8400;top:4719;width:4185;height:2145" filled="f" strokecolor="#c00000" strokeweight="2.25pt">
              <v:textbox>
                <w:txbxContent>
                  <w:p w:rsidR="00E74FA4" w:rsidRPr="004B0EC8" w:rsidRDefault="004B0EC8" w:rsidP="00E74FA4">
                    <w:pPr>
                      <w:jc w:val="center"/>
                    </w:pPr>
                    <w:r w:rsidRPr="004B0EC8">
                      <w:rPr>
                        <w:b/>
                      </w:rPr>
                      <w:t>This section updates the core of the user’s contact information in the Enterprise Email GAL.</w:t>
                    </w:r>
                  </w:p>
                </w:txbxContent>
              </v:textbox>
            </v:oval>
            <v:shape id="_x0000_s1078" type="#_x0000_t32" style="position:absolute;left:7530;top:4884;width:930;height:675;flip:x y" o:connectortype="straight" strokecolor="#c00000" strokeweight="3pt">
              <v:stroke endarrow="block"/>
            </v:shape>
            <v:shape id="_x0000_s1091" type="#_x0000_t32" style="position:absolute;left:7905;top:6324;width:720;height:510;flip:x" o:connectortype="straight" strokecolor="#c00000" strokeweight="3pt">
              <v:stroke endarrow="block"/>
            </v:shape>
          </v:group>
        </w:pict>
      </w:r>
      <w:r>
        <w:rPr>
          <w:rFonts w:asciiTheme="majorHAnsi" w:hAnsiTheme="majorHAnsi"/>
          <w:noProof/>
          <w:sz w:val="28"/>
        </w:rPr>
        <w:drawing>
          <wp:inline distT="0" distB="0" distL="0" distR="0">
            <wp:extent cx="8153400" cy="4486718"/>
            <wp:effectExtent l="57150" t="57150" r="57150" b="66232"/>
            <wp:docPr id="12" name="Picture 11"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15" cstate="print"/>
                    <a:srcRect l="3229" t="1690" r="3168" b="22324"/>
                    <a:stretch>
                      <a:fillRect/>
                    </a:stretch>
                  </pic:blipFill>
                  <pic:spPr>
                    <a:xfrm>
                      <a:off x="0" y="0"/>
                      <a:ext cx="8153400" cy="4486718"/>
                    </a:xfrm>
                    <a:prstGeom prst="rect">
                      <a:avLst/>
                    </a:prstGeom>
                    <a:ln w="57150">
                      <a:solidFill>
                        <a:schemeClr val="tx1"/>
                      </a:solidFill>
                    </a:ln>
                  </pic:spPr>
                </pic:pic>
              </a:graphicData>
            </a:graphic>
          </wp:inline>
        </w:drawing>
      </w:r>
    </w:p>
    <w:p w:rsidR="00BA00D6" w:rsidRPr="001F3D03" w:rsidRDefault="00BA00D6" w:rsidP="00BA00D6">
      <w:pPr>
        <w:pStyle w:val="Heading2"/>
        <w:spacing w:line="480" w:lineRule="auto"/>
        <w:rPr>
          <w:sz w:val="32"/>
        </w:rPr>
      </w:pPr>
      <w:r w:rsidRPr="001F3D03">
        <w:rPr>
          <w:sz w:val="32"/>
        </w:rPr>
        <w:lastRenderedPageBreak/>
        <w:t>Under the Update Address Link:</w:t>
      </w:r>
    </w:p>
    <w:p w:rsidR="00BA00D6" w:rsidRPr="001F3D03" w:rsidRDefault="00BA00D6" w:rsidP="00BA00D6">
      <w:pPr>
        <w:pStyle w:val="ListParagraph"/>
        <w:numPr>
          <w:ilvl w:val="0"/>
          <w:numId w:val="16"/>
        </w:numPr>
        <w:spacing w:line="480" w:lineRule="auto"/>
        <w:rPr>
          <w:rFonts w:asciiTheme="majorHAnsi" w:hAnsiTheme="majorHAnsi"/>
          <w:sz w:val="28"/>
          <w:szCs w:val="24"/>
        </w:rPr>
      </w:pPr>
      <w:r>
        <w:rPr>
          <w:rFonts w:asciiTheme="majorHAnsi" w:hAnsiTheme="majorHAnsi"/>
          <w:sz w:val="28"/>
          <w:szCs w:val="24"/>
        </w:rPr>
        <w:t>Under the PTC Tab, at the bottom of the page, users can update their phone numbers for the GAL.</w:t>
      </w:r>
    </w:p>
    <w:p w:rsidR="004B0EC8" w:rsidRPr="00BA00D6" w:rsidRDefault="00BA00D6" w:rsidP="00BA00D6">
      <w:pPr>
        <w:pStyle w:val="ListParagraph"/>
        <w:numPr>
          <w:ilvl w:val="1"/>
          <w:numId w:val="16"/>
        </w:numPr>
        <w:spacing w:line="480" w:lineRule="auto"/>
        <w:rPr>
          <w:rFonts w:asciiTheme="majorHAnsi" w:hAnsiTheme="majorHAnsi"/>
          <w:sz w:val="28"/>
          <w:szCs w:val="24"/>
        </w:rPr>
      </w:pPr>
      <w:r w:rsidRPr="001F3D03">
        <w:rPr>
          <w:rFonts w:asciiTheme="majorHAnsi" w:hAnsiTheme="majorHAnsi"/>
          <w:sz w:val="28"/>
          <w:szCs w:val="24"/>
        </w:rPr>
        <w:t xml:space="preserve">Update </w:t>
      </w:r>
      <w:r>
        <w:rPr>
          <w:rFonts w:asciiTheme="majorHAnsi" w:hAnsiTheme="majorHAnsi"/>
          <w:sz w:val="28"/>
          <w:szCs w:val="24"/>
        </w:rPr>
        <w:t xml:space="preserve">Phone Numbers, </w:t>
      </w:r>
      <w:r w:rsidRPr="001F3D03">
        <w:rPr>
          <w:rFonts w:asciiTheme="majorHAnsi" w:hAnsiTheme="majorHAnsi"/>
          <w:sz w:val="28"/>
          <w:szCs w:val="24"/>
        </w:rPr>
        <w:t xml:space="preserve"> </w:t>
      </w:r>
      <w:r>
        <w:rPr>
          <w:rFonts w:asciiTheme="majorHAnsi" w:hAnsiTheme="majorHAnsi"/>
          <w:sz w:val="28"/>
          <w:szCs w:val="24"/>
        </w:rPr>
        <w:t>PTC</w:t>
      </w:r>
      <w:r w:rsidRPr="001F3D03">
        <w:rPr>
          <w:rFonts w:asciiTheme="majorHAnsi" w:hAnsiTheme="majorHAnsi"/>
          <w:sz w:val="28"/>
          <w:szCs w:val="24"/>
        </w:rPr>
        <w:t xml:space="preserve"> Section:</w:t>
      </w:r>
    </w:p>
    <w:p w:rsidR="004B0EC8" w:rsidRDefault="00BA00D6" w:rsidP="001F3D03">
      <w:pPr>
        <w:pStyle w:val="ListParagraph"/>
        <w:spacing w:line="480" w:lineRule="auto"/>
        <w:rPr>
          <w:rFonts w:asciiTheme="majorHAnsi" w:hAnsiTheme="majorHAnsi"/>
          <w:sz w:val="28"/>
        </w:rPr>
      </w:pPr>
      <w:r>
        <w:rPr>
          <w:rFonts w:asciiTheme="majorHAnsi" w:hAnsiTheme="majorHAnsi"/>
          <w:noProof/>
          <w:sz w:val="28"/>
        </w:rPr>
        <w:pict>
          <v:shape id="_x0000_s1098" type="#_x0000_t202" style="position:absolute;left:0;text-align:left;margin-left:468.75pt;margin-top:4.65pt;width:162.75pt;height:21.75pt;z-index:251722752" filled="f" stroked="f">
            <v:textbox>
              <w:txbxContent>
                <w:p w:rsidR="00BA00D6" w:rsidRPr="004B0EC8" w:rsidRDefault="00BA00D6" w:rsidP="00BA00D6">
                  <w:pPr>
                    <w:rPr>
                      <w:b/>
                      <w:color w:val="FF0000"/>
                      <w:sz w:val="24"/>
                    </w:rPr>
                  </w:pPr>
                  <w:r w:rsidRPr="004B0EC8">
                    <w:rPr>
                      <w:b/>
                      <w:color w:val="FF0000"/>
                      <w:sz w:val="24"/>
                    </w:rPr>
                    <w:t xml:space="preserve">CTR Page </w:t>
                  </w:r>
                  <w:r>
                    <w:rPr>
                      <w:b/>
                      <w:color w:val="FF0000"/>
                      <w:sz w:val="24"/>
                    </w:rPr>
                    <w:t>continuation</w:t>
                  </w:r>
                </w:p>
              </w:txbxContent>
            </v:textbox>
          </v:shape>
        </w:pict>
      </w:r>
      <w:r>
        <w:rPr>
          <w:rFonts w:asciiTheme="majorHAnsi" w:hAnsiTheme="majorHAnsi"/>
          <w:noProof/>
          <w:sz w:val="28"/>
        </w:rPr>
        <w:pict>
          <v:shape id="_x0000_s1097" type="#_x0000_t32" style="position:absolute;left:0;text-align:left;margin-left:357.15pt;margin-top:323.8pt;width:58.5pt;height:25.5pt;flip:x y;z-index:251721728" o:connectortype="straight" o:regroupid="11" strokecolor="#c00000" strokeweight="3pt">
            <v:stroke endarrow="block"/>
          </v:shape>
        </w:pict>
      </w:r>
      <w:r w:rsidR="004B0EC8">
        <w:rPr>
          <w:rFonts w:asciiTheme="majorHAnsi" w:hAnsiTheme="majorHAnsi"/>
          <w:noProof/>
          <w:sz w:val="28"/>
        </w:rPr>
        <w:pict>
          <v:oval id="_x0000_s1095" style="position:absolute;left:0;text-align:left;margin-left:414.15pt;margin-top:314.05pt;width:183.75pt;height:65.25pt;z-index:251719680" o:regroupid="11" filled="f" strokecolor="#c00000" strokeweight="2.25pt">
            <v:textbox>
              <w:txbxContent>
                <w:p w:rsidR="004B0EC8" w:rsidRPr="004B0EC8" w:rsidRDefault="004B0EC8" w:rsidP="004B0EC8">
                  <w:r>
                    <w:rPr>
                      <w:b/>
                    </w:rPr>
                    <w:t>Phone numbers can be updated here.</w:t>
                  </w:r>
                </w:p>
              </w:txbxContent>
            </v:textbox>
          </v:oval>
        </w:pict>
      </w:r>
      <w:r w:rsidR="004B0EC8">
        <w:rPr>
          <w:rFonts w:asciiTheme="majorHAnsi" w:hAnsiTheme="majorHAnsi"/>
          <w:noProof/>
          <w:sz w:val="28"/>
        </w:rPr>
        <w:drawing>
          <wp:inline distT="0" distB="0" distL="0" distR="0">
            <wp:extent cx="7554595" cy="5210175"/>
            <wp:effectExtent l="57150" t="57150" r="65405" b="66675"/>
            <wp:docPr id="13" name="Picture 12" descr="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jpg"/>
                    <pic:cNvPicPr/>
                  </pic:nvPicPr>
                  <pic:blipFill>
                    <a:blip r:embed="rId16" cstate="print"/>
                    <a:srcRect l="2708" r="14677" b="14930"/>
                    <a:stretch>
                      <a:fillRect/>
                    </a:stretch>
                  </pic:blipFill>
                  <pic:spPr>
                    <a:xfrm>
                      <a:off x="0" y="0"/>
                      <a:ext cx="7554595" cy="5210175"/>
                    </a:xfrm>
                    <a:prstGeom prst="rect">
                      <a:avLst/>
                    </a:prstGeom>
                    <a:ln w="57150">
                      <a:solidFill>
                        <a:schemeClr val="tx1"/>
                      </a:solidFill>
                    </a:ln>
                  </pic:spPr>
                </pic:pic>
              </a:graphicData>
            </a:graphic>
          </wp:inline>
        </w:drawing>
      </w:r>
    </w:p>
    <w:p w:rsidR="00BA00D6" w:rsidRDefault="00BA00D6" w:rsidP="001F3D03">
      <w:pPr>
        <w:pStyle w:val="ListParagraph"/>
        <w:spacing w:line="480" w:lineRule="auto"/>
        <w:rPr>
          <w:rFonts w:asciiTheme="majorHAnsi" w:hAnsiTheme="majorHAnsi"/>
          <w:sz w:val="28"/>
        </w:rPr>
      </w:pPr>
    </w:p>
    <w:p w:rsidR="001F3D03" w:rsidRPr="001F3D03" w:rsidRDefault="001F3D03" w:rsidP="001F3D03">
      <w:pPr>
        <w:pStyle w:val="ListParagraph"/>
        <w:spacing w:line="480" w:lineRule="auto"/>
        <w:rPr>
          <w:rFonts w:asciiTheme="majorHAnsi" w:hAnsiTheme="majorHAnsi"/>
          <w:sz w:val="28"/>
        </w:rPr>
      </w:pPr>
      <w:r w:rsidRPr="001F3D03">
        <w:rPr>
          <w:rFonts w:asciiTheme="majorHAnsi" w:hAnsiTheme="majorHAnsi"/>
          <w:sz w:val="28"/>
        </w:rPr>
        <w:t>Example G</w:t>
      </w:r>
      <w:r w:rsidR="00D64B37">
        <w:rPr>
          <w:rFonts w:asciiTheme="majorHAnsi" w:hAnsiTheme="majorHAnsi"/>
          <w:sz w:val="28"/>
        </w:rPr>
        <w:t>AL</w:t>
      </w:r>
      <w:r w:rsidRPr="001F3D03">
        <w:rPr>
          <w:rFonts w:asciiTheme="majorHAnsi" w:hAnsiTheme="majorHAnsi"/>
          <w:sz w:val="28"/>
        </w:rPr>
        <w:t xml:space="preserve"> Entry:</w:t>
      </w:r>
    </w:p>
    <w:p w:rsidR="00BA00D6" w:rsidRDefault="00D64B37" w:rsidP="00E66591">
      <w:pPr>
        <w:spacing w:line="480" w:lineRule="auto"/>
        <w:jc w:val="center"/>
        <w:rPr>
          <w:rFonts w:asciiTheme="majorHAnsi" w:hAnsiTheme="majorHAnsi"/>
          <w:sz w:val="28"/>
        </w:rPr>
      </w:pPr>
      <w:r>
        <w:rPr>
          <w:rFonts w:asciiTheme="majorHAnsi" w:hAnsiTheme="majorHAnsi"/>
          <w:noProof/>
          <w:sz w:val="28"/>
        </w:rPr>
        <w:drawing>
          <wp:inline distT="0" distB="0" distL="0" distR="0">
            <wp:extent cx="5600700" cy="3914775"/>
            <wp:effectExtent l="57150" t="57150" r="57150" b="66675"/>
            <wp:docPr id="9" name="Picture 8" descr="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jpg"/>
                    <pic:cNvPicPr/>
                  </pic:nvPicPr>
                  <pic:blipFill>
                    <a:blip r:embed="rId17" cstate="print"/>
                    <a:stretch>
                      <a:fillRect/>
                    </a:stretch>
                  </pic:blipFill>
                  <pic:spPr>
                    <a:xfrm>
                      <a:off x="0" y="0"/>
                      <a:ext cx="5600700" cy="3914775"/>
                    </a:xfrm>
                    <a:prstGeom prst="rect">
                      <a:avLst/>
                    </a:prstGeom>
                    <a:ln w="57150">
                      <a:solidFill>
                        <a:schemeClr val="tx1"/>
                      </a:solidFill>
                    </a:ln>
                  </pic:spPr>
                </pic:pic>
              </a:graphicData>
            </a:graphic>
          </wp:inline>
        </w:drawing>
      </w:r>
    </w:p>
    <w:p w:rsidR="00BA00D6" w:rsidRPr="001F3D03" w:rsidRDefault="00BA00D6" w:rsidP="00BA00D6">
      <w:pPr>
        <w:pStyle w:val="Heading2"/>
        <w:spacing w:line="480" w:lineRule="auto"/>
        <w:rPr>
          <w:sz w:val="32"/>
        </w:rPr>
      </w:pPr>
      <w:r>
        <w:rPr>
          <w:sz w:val="28"/>
        </w:rPr>
        <w:br w:type="column"/>
      </w:r>
      <w:r w:rsidRPr="001F3D03">
        <w:rPr>
          <w:sz w:val="32"/>
        </w:rPr>
        <w:lastRenderedPageBreak/>
        <w:t>Under the Update Address Link:</w:t>
      </w:r>
    </w:p>
    <w:p w:rsidR="00BA00D6" w:rsidRPr="001F3D03" w:rsidRDefault="00BA00D6" w:rsidP="00BA00D6">
      <w:pPr>
        <w:pStyle w:val="ListParagraph"/>
        <w:numPr>
          <w:ilvl w:val="0"/>
          <w:numId w:val="17"/>
        </w:numPr>
        <w:spacing w:line="480" w:lineRule="auto"/>
        <w:rPr>
          <w:rFonts w:asciiTheme="majorHAnsi" w:hAnsiTheme="majorHAnsi"/>
          <w:sz w:val="28"/>
          <w:szCs w:val="24"/>
        </w:rPr>
      </w:pPr>
      <w:r>
        <w:rPr>
          <w:rFonts w:asciiTheme="majorHAnsi" w:hAnsiTheme="majorHAnsi"/>
          <w:sz w:val="28"/>
          <w:szCs w:val="24"/>
        </w:rPr>
        <w:t>The table below lists the user GAL fields and how to update them</w:t>
      </w:r>
    </w:p>
    <w:p w:rsidR="00EA5D10" w:rsidRPr="00BA00D6" w:rsidRDefault="00BA00D6" w:rsidP="00BA00D6">
      <w:pPr>
        <w:pStyle w:val="ListParagraph"/>
        <w:numPr>
          <w:ilvl w:val="1"/>
          <w:numId w:val="17"/>
        </w:numPr>
        <w:spacing w:line="480" w:lineRule="auto"/>
        <w:rPr>
          <w:rFonts w:asciiTheme="majorHAnsi" w:hAnsiTheme="majorHAnsi"/>
          <w:sz w:val="28"/>
          <w:szCs w:val="24"/>
        </w:rPr>
      </w:pPr>
      <w:r>
        <w:rPr>
          <w:rFonts w:asciiTheme="majorHAnsi" w:hAnsiTheme="majorHAnsi"/>
          <w:sz w:val="28"/>
          <w:szCs w:val="24"/>
        </w:rPr>
        <w:t>Table of GAL Fields</w:t>
      </w:r>
    </w:p>
    <w:tbl>
      <w:tblPr>
        <w:tblW w:w="14890" w:type="dxa"/>
        <w:tblInd w:w="93" w:type="dxa"/>
        <w:tblLook w:val="04A0"/>
      </w:tblPr>
      <w:tblGrid>
        <w:gridCol w:w="2985"/>
        <w:gridCol w:w="4680"/>
        <w:gridCol w:w="7225"/>
      </w:tblGrid>
      <w:tr w:rsidR="00EA5D10" w:rsidRPr="00EA5D10" w:rsidTr="00BA00D6">
        <w:trPr>
          <w:trHeight w:val="412"/>
        </w:trPr>
        <w:tc>
          <w:tcPr>
            <w:tcW w:w="2985" w:type="dxa"/>
            <w:tcBorders>
              <w:top w:val="single" w:sz="12" w:space="0" w:color="auto"/>
              <w:left w:val="single" w:sz="12" w:space="0" w:color="auto"/>
              <w:bottom w:val="single" w:sz="12" w:space="0" w:color="auto"/>
              <w:right w:val="nil"/>
            </w:tcBorders>
            <w:shd w:val="clear" w:color="auto" w:fill="auto"/>
            <w:noWrap/>
            <w:vAlign w:val="bottom"/>
            <w:hideMark/>
          </w:tcPr>
          <w:p w:rsidR="00EA5D10" w:rsidRPr="00EA5D10" w:rsidRDefault="00EA5D10" w:rsidP="00EA5D10">
            <w:pPr>
              <w:spacing w:after="0" w:line="240" w:lineRule="auto"/>
              <w:rPr>
                <w:rFonts w:ascii="Calibri" w:eastAsia="Times New Roman" w:hAnsi="Calibri" w:cs="Calibri"/>
                <w:b/>
                <w:bCs/>
                <w:color w:val="000000"/>
                <w:sz w:val="28"/>
                <w:szCs w:val="28"/>
              </w:rPr>
            </w:pPr>
            <w:r w:rsidRPr="00EA5D10">
              <w:rPr>
                <w:rFonts w:ascii="Calibri" w:eastAsia="Times New Roman" w:hAnsi="Calibri" w:cs="Calibri"/>
                <w:b/>
                <w:bCs/>
                <w:color w:val="000000"/>
                <w:sz w:val="28"/>
                <w:szCs w:val="28"/>
              </w:rPr>
              <w:t>GAL Field</w:t>
            </w:r>
          </w:p>
        </w:tc>
        <w:tc>
          <w:tcPr>
            <w:tcW w:w="4680" w:type="dxa"/>
            <w:tcBorders>
              <w:top w:val="single" w:sz="12" w:space="0" w:color="auto"/>
              <w:left w:val="nil"/>
              <w:bottom w:val="single" w:sz="12" w:space="0" w:color="auto"/>
              <w:right w:val="nil"/>
            </w:tcBorders>
            <w:shd w:val="clear" w:color="auto" w:fill="auto"/>
            <w:noWrap/>
            <w:vAlign w:val="bottom"/>
            <w:hideMark/>
          </w:tcPr>
          <w:p w:rsidR="00EA5D10" w:rsidRPr="00EA5D10" w:rsidRDefault="00EA5D10" w:rsidP="00EA5D10">
            <w:pPr>
              <w:spacing w:after="0" w:line="240" w:lineRule="auto"/>
              <w:rPr>
                <w:rFonts w:ascii="Calibri" w:eastAsia="Times New Roman" w:hAnsi="Calibri" w:cs="Calibri"/>
                <w:b/>
                <w:bCs/>
                <w:color w:val="000000"/>
                <w:sz w:val="28"/>
                <w:szCs w:val="28"/>
              </w:rPr>
            </w:pPr>
            <w:r w:rsidRPr="00EA5D10">
              <w:rPr>
                <w:rFonts w:ascii="Calibri" w:eastAsia="Times New Roman" w:hAnsi="Calibri" w:cs="Calibri"/>
                <w:b/>
                <w:bCs/>
                <w:color w:val="000000"/>
                <w:sz w:val="28"/>
                <w:szCs w:val="28"/>
              </w:rPr>
              <w:t>Comment</w:t>
            </w:r>
          </w:p>
        </w:tc>
        <w:tc>
          <w:tcPr>
            <w:tcW w:w="7225" w:type="dxa"/>
            <w:tcBorders>
              <w:top w:val="single" w:sz="12" w:space="0" w:color="auto"/>
              <w:left w:val="nil"/>
              <w:bottom w:val="single" w:sz="12" w:space="0" w:color="auto"/>
              <w:right w:val="single" w:sz="12" w:space="0" w:color="auto"/>
            </w:tcBorders>
            <w:shd w:val="clear" w:color="auto" w:fill="auto"/>
            <w:noWrap/>
            <w:vAlign w:val="bottom"/>
            <w:hideMark/>
          </w:tcPr>
          <w:p w:rsidR="00EA5D10" w:rsidRPr="00EA5D10" w:rsidRDefault="00EA5D10" w:rsidP="00EA5D10">
            <w:pPr>
              <w:spacing w:after="0" w:line="240" w:lineRule="auto"/>
              <w:rPr>
                <w:rFonts w:ascii="Calibri" w:eastAsia="Times New Roman" w:hAnsi="Calibri" w:cs="Calibri"/>
                <w:b/>
                <w:bCs/>
                <w:color w:val="000000"/>
                <w:sz w:val="28"/>
                <w:szCs w:val="28"/>
              </w:rPr>
            </w:pPr>
            <w:r w:rsidRPr="00EA5D10">
              <w:rPr>
                <w:rFonts w:ascii="Calibri" w:eastAsia="Times New Roman" w:hAnsi="Calibri" w:cs="Calibri"/>
                <w:b/>
                <w:bCs/>
                <w:color w:val="000000"/>
                <w:sz w:val="28"/>
                <w:szCs w:val="28"/>
              </w:rPr>
              <w:t>If updatable, this is where they would do it at:</w:t>
            </w:r>
          </w:p>
        </w:tc>
      </w:tr>
      <w:tr w:rsidR="00EA5D10" w:rsidRPr="00EA5D10" w:rsidTr="00BA00D6">
        <w:trPr>
          <w:trHeight w:val="626"/>
        </w:trPr>
        <w:tc>
          <w:tcPr>
            <w:tcW w:w="2985" w:type="dxa"/>
            <w:tcBorders>
              <w:top w:val="nil"/>
              <w:left w:val="single" w:sz="12" w:space="0" w:color="auto"/>
              <w:bottom w:val="single" w:sz="4" w:space="0" w:color="auto"/>
              <w:right w:val="single" w:sz="4" w:space="0" w:color="auto"/>
            </w:tcBorders>
            <w:shd w:val="clear" w:color="auto" w:fill="auto"/>
            <w:noWrap/>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Name (first, m, last)</w:t>
            </w:r>
          </w:p>
        </w:tc>
        <w:tc>
          <w:tcPr>
            <w:tcW w:w="4680" w:type="dxa"/>
            <w:tcBorders>
              <w:top w:val="nil"/>
              <w:left w:val="nil"/>
              <w:bottom w:val="single" w:sz="4" w:space="0" w:color="auto"/>
              <w:right w:val="single" w:sz="4" w:space="0" w:color="auto"/>
            </w:tcBorders>
            <w:shd w:val="clear" w:color="auto" w:fill="auto"/>
            <w:noWrap/>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Personnel Office/HR system. (MilConnect has limited name options under Update GAL Info)</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Alias</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 xml:space="preserve">cannot be changed, </w:t>
            </w:r>
            <w:r w:rsidRPr="00EA5D10">
              <w:rPr>
                <w:rFonts w:ascii="Calibri" w:eastAsia="Times New Roman" w:hAnsi="Calibri" w:cs="Calibri"/>
                <w:b/>
                <w:bCs/>
                <w:color w:val="FF0000"/>
                <w:u w:val="single"/>
              </w:rPr>
              <w:t>no matter what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 </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Display</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Is a combination of fields in MilConnect/DMDC</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 </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Address</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MilConnect (under Update Address&gt; PTC tab&gt;Duty Address)</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City</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MilConnect (under Update Address&gt; PTC tab&gt;Duty Address)</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State</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MilConnect (under Update Address&gt; PTC tab&gt;Duty Address)</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Zip Code</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MilConnect (under Update Address&gt; PTC tab&gt;Duty Address)</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Country</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MilConnect (under Update Address&gt; PTC tab&gt;Duty Address)</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Title</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MilConnect (Under Update GAL Info&gt;PTC tab&gt; Job Title)</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Component</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MilConnect (Under Update GAL Info&gt;PTC tab&gt; Duty Organization)</w:t>
            </w:r>
          </w:p>
        </w:tc>
      </w:tr>
      <w:tr w:rsidR="00EA5D10" w:rsidRPr="00EA5D10" w:rsidTr="00BA00D6">
        <w:trPr>
          <w:trHeight w:val="610"/>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Department</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 xml:space="preserve">MilConnect (Under Update GAL Info&gt;PTC tab&gt; Duty </w:t>
            </w:r>
            <w:r w:rsidR="00BA00D6">
              <w:rPr>
                <w:rFonts w:ascii="Calibri" w:eastAsia="Times New Roman" w:hAnsi="Calibri" w:cs="Calibri"/>
                <w:color w:val="000000"/>
              </w:rPr>
              <w:t>Sub O</w:t>
            </w:r>
            <w:r w:rsidR="00BA00D6" w:rsidRPr="00EA5D10">
              <w:rPr>
                <w:rFonts w:ascii="Calibri" w:eastAsia="Times New Roman" w:hAnsi="Calibri" w:cs="Calibri"/>
                <w:color w:val="000000"/>
              </w:rPr>
              <w:t>rganization</w:t>
            </w:r>
            <w:r w:rsidRPr="00EA5D10">
              <w:rPr>
                <w:rFonts w:ascii="Calibri" w:eastAsia="Times New Roman" w:hAnsi="Calibri" w:cs="Calibri"/>
                <w:color w:val="000000"/>
              </w:rPr>
              <w:t>)</w:t>
            </w:r>
          </w:p>
        </w:tc>
      </w:tr>
      <w:tr w:rsidR="00EA5D10" w:rsidRPr="00EA5D10" w:rsidTr="00BA00D6">
        <w:trPr>
          <w:trHeight w:val="610"/>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 xml:space="preserve">Location </w:t>
            </w:r>
            <w:r w:rsidR="00BA00D6">
              <w:rPr>
                <w:rFonts w:ascii="Calibri" w:eastAsia="Times New Roman" w:hAnsi="Calibri" w:cs="Calibri"/>
                <w:color w:val="000000"/>
              </w:rPr>
              <w:br/>
            </w:r>
            <w:r w:rsidRPr="00EA5D10">
              <w:rPr>
                <w:rFonts w:ascii="Calibri" w:eastAsia="Times New Roman" w:hAnsi="Calibri" w:cs="Calibri"/>
                <w:color w:val="000000"/>
              </w:rPr>
              <w:t>(OA, Office Symbol in OWA)</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D64B37"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MilConnect (Under Update GAL Info&gt;PTC tab&gt;</w:t>
            </w:r>
            <w:r>
              <w:rPr>
                <w:rFonts w:ascii="Calibri" w:eastAsia="Times New Roman" w:hAnsi="Calibri" w:cs="Calibri"/>
                <w:color w:val="000000"/>
              </w:rPr>
              <w:t>Office Symbol</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Assistant</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This field is not used at all.</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 </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Employee Type</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proofErr w:type="gramStart"/>
            <w:r w:rsidRPr="00EA5D10">
              <w:rPr>
                <w:rFonts w:ascii="Calibri" w:eastAsia="Times New Roman" w:hAnsi="Calibri" w:cs="Calibri"/>
                <w:color w:val="000000"/>
              </w:rPr>
              <w:t>can</w:t>
            </w:r>
            <w:proofErr w:type="gramEnd"/>
            <w:r w:rsidRPr="00EA5D10">
              <w:rPr>
                <w:rFonts w:ascii="Calibri" w:eastAsia="Times New Roman" w:hAnsi="Calibri" w:cs="Calibri"/>
                <w:color w:val="000000"/>
              </w:rPr>
              <w:t xml:space="preserve"> be updated by getting a new CAC</w:t>
            </w:r>
            <w:r w:rsidR="00BA00D6">
              <w:rPr>
                <w:rFonts w:ascii="Calibri" w:eastAsia="Times New Roman" w:hAnsi="Calibri" w:cs="Calibri"/>
                <w:color w:val="000000"/>
              </w:rPr>
              <w: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 </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Rank/Grade</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proofErr w:type="gramStart"/>
            <w:r w:rsidRPr="00EA5D10">
              <w:rPr>
                <w:rFonts w:ascii="Calibri" w:eastAsia="Times New Roman" w:hAnsi="Calibri" w:cs="Calibri"/>
                <w:color w:val="000000"/>
              </w:rPr>
              <w:t>can</w:t>
            </w:r>
            <w:proofErr w:type="gramEnd"/>
            <w:r w:rsidRPr="00EA5D10">
              <w:rPr>
                <w:rFonts w:ascii="Calibri" w:eastAsia="Times New Roman" w:hAnsi="Calibri" w:cs="Calibri"/>
                <w:color w:val="000000"/>
              </w:rPr>
              <w:t xml:space="preserve"> be updated by getting a new CAC</w:t>
            </w:r>
            <w:r w:rsidR="00BA00D6">
              <w:rPr>
                <w:rFonts w:ascii="Calibri" w:eastAsia="Times New Roman" w:hAnsi="Calibri" w:cs="Calibri"/>
                <w:color w:val="000000"/>
              </w:rPr>
              <w: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 </w:t>
            </w:r>
          </w:p>
        </w:tc>
      </w:tr>
      <w:tr w:rsidR="00EA5D10" w:rsidRPr="00EA5D10" w:rsidTr="00BA00D6">
        <w:trPr>
          <w:trHeight w:val="305"/>
        </w:trPr>
        <w:tc>
          <w:tcPr>
            <w:tcW w:w="2985" w:type="dxa"/>
            <w:tcBorders>
              <w:top w:val="nil"/>
              <w:left w:val="single" w:sz="12" w:space="0" w:color="auto"/>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Phone</w:t>
            </w:r>
          </w:p>
        </w:tc>
        <w:tc>
          <w:tcPr>
            <w:tcW w:w="4680" w:type="dxa"/>
            <w:tcBorders>
              <w:top w:val="nil"/>
              <w:left w:val="nil"/>
              <w:bottom w:val="single" w:sz="4"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4" w:space="0" w:color="auto"/>
              <w:right w:val="single" w:sz="12"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MilConnect (under Update Address&gt;PTC tab&gt; Phone/fax section)</w:t>
            </w:r>
          </w:p>
        </w:tc>
      </w:tr>
      <w:tr w:rsidR="00EA5D10" w:rsidRPr="00EA5D10" w:rsidTr="00BA00D6">
        <w:trPr>
          <w:trHeight w:val="626"/>
        </w:trPr>
        <w:tc>
          <w:tcPr>
            <w:tcW w:w="2985" w:type="dxa"/>
            <w:tcBorders>
              <w:top w:val="nil"/>
              <w:left w:val="single" w:sz="12" w:space="0" w:color="auto"/>
              <w:bottom w:val="single" w:sz="12"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Location of mailbox or change which address list they fall under</w:t>
            </w:r>
            <w:r w:rsidR="00BA00D6">
              <w:rPr>
                <w:rFonts w:ascii="Calibri" w:eastAsia="Times New Roman" w:hAnsi="Calibri" w:cs="Calibri"/>
                <w:color w:val="000000"/>
              </w:rPr>
              <w:t>.</w:t>
            </w:r>
          </w:p>
        </w:tc>
        <w:tc>
          <w:tcPr>
            <w:tcW w:w="4680" w:type="dxa"/>
            <w:tcBorders>
              <w:top w:val="nil"/>
              <w:left w:val="nil"/>
              <w:bottom w:val="single" w:sz="12" w:space="0" w:color="auto"/>
              <w:right w:val="single" w:sz="4" w:space="0" w:color="auto"/>
            </w:tcBorders>
            <w:shd w:val="clear" w:color="auto" w:fill="auto"/>
            <w:vAlign w:val="bottom"/>
            <w:hideMark/>
          </w:tcPr>
          <w:p w:rsidR="00EA5D10" w:rsidRPr="00EA5D10" w:rsidRDefault="00EA5D10" w:rsidP="00EA5D10">
            <w:pPr>
              <w:spacing w:after="0" w:line="240" w:lineRule="auto"/>
              <w:rPr>
                <w:rFonts w:ascii="Calibri" w:eastAsia="Times New Roman" w:hAnsi="Calibri" w:cs="Calibri"/>
                <w:color w:val="000000"/>
              </w:rPr>
            </w:pPr>
            <w:r w:rsidRPr="00EA5D10">
              <w:rPr>
                <w:rFonts w:ascii="Calibri" w:eastAsia="Times New Roman" w:hAnsi="Calibri" w:cs="Calibri"/>
                <w:color w:val="000000"/>
              </w:rPr>
              <w:t>can be updated at:</w:t>
            </w:r>
          </w:p>
        </w:tc>
        <w:tc>
          <w:tcPr>
            <w:tcW w:w="7225" w:type="dxa"/>
            <w:tcBorders>
              <w:top w:val="nil"/>
              <w:left w:val="nil"/>
              <w:bottom w:val="single" w:sz="12" w:space="0" w:color="auto"/>
              <w:right w:val="single" w:sz="12" w:space="0" w:color="auto"/>
            </w:tcBorders>
            <w:shd w:val="clear" w:color="auto" w:fill="auto"/>
            <w:vAlign w:val="bottom"/>
            <w:hideMark/>
          </w:tcPr>
          <w:p w:rsidR="00EA5D10" w:rsidRPr="00EA5D10" w:rsidRDefault="00EA5D10" w:rsidP="00BA00D6">
            <w:pPr>
              <w:spacing w:after="0" w:line="240" w:lineRule="auto"/>
              <w:rPr>
                <w:rFonts w:ascii="Calibri" w:eastAsia="Times New Roman" w:hAnsi="Calibri" w:cs="Calibri"/>
                <w:color w:val="000000"/>
              </w:rPr>
            </w:pPr>
            <w:r w:rsidRPr="00EA5D10">
              <w:rPr>
                <w:rFonts w:ascii="Calibri" w:eastAsia="Times New Roman" w:hAnsi="Calibri" w:cs="Calibri"/>
                <w:color w:val="000000"/>
              </w:rPr>
              <w:t>MilConnect (Under Update GAL Info&gt;PTC tab&gt; Duty Installation)</w:t>
            </w:r>
            <w:r w:rsidR="00BA00D6">
              <w:rPr>
                <w:rFonts w:ascii="Calibri" w:eastAsia="Times New Roman" w:hAnsi="Calibri" w:cs="Calibri"/>
                <w:color w:val="000000"/>
              </w:rPr>
              <w:br/>
              <w:t xml:space="preserve">and /or </w:t>
            </w:r>
            <w:r w:rsidR="00BA00D6" w:rsidRPr="00EA5D10">
              <w:rPr>
                <w:rFonts w:ascii="Calibri" w:eastAsia="Times New Roman" w:hAnsi="Calibri" w:cs="Calibri"/>
                <w:color w:val="000000"/>
              </w:rPr>
              <w:t xml:space="preserve">MilConnect (Under Update GAL Info&gt;PTC tab&gt; Duty </w:t>
            </w:r>
            <w:r w:rsidR="00BA00D6">
              <w:rPr>
                <w:rFonts w:ascii="Calibri" w:eastAsia="Times New Roman" w:hAnsi="Calibri" w:cs="Calibri"/>
                <w:color w:val="000000"/>
              </w:rPr>
              <w:t>Organization</w:t>
            </w:r>
            <w:r w:rsidR="00BA00D6" w:rsidRPr="00EA5D10">
              <w:rPr>
                <w:rFonts w:ascii="Calibri" w:eastAsia="Times New Roman" w:hAnsi="Calibri" w:cs="Calibri"/>
                <w:color w:val="000000"/>
              </w:rPr>
              <w:t>)</w:t>
            </w:r>
            <w:r w:rsidR="00BA00D6">
              <w:rPr>
                <w:rFonts w:ascii="Calibri" w:eastAsia="Times New Roman" w:hAnsi="Calibri" w:cs="Calibri"/>
                <w:color w:val="000000"/>
              </w:rPr>
              <w:t xml:space="preserve"> combination</w:t>
            </w:r>
          </w:p>
        </w:tc>
      </w:tr>
      <w:tr w:rsidR="00EA5D10" w:rsidRPr="00EA5D10" w:rsidTr="00EA5D10">
        <w:trPr>
          <w:trHeight w:val="702"/>
        </w:trPr>
        <w:tc>
          <w:tcPr>
            <w:tcW w:w="1489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EA5D10" w:rsidRPr="00EA5D10" w:rsidRDefault="00EA5D10" w:rsidP="00EA5D10">
            <w:pPr>
              <w:spacing w:after="0" w:line="240" w:lineRule="auto"/>
              <w:jc w:val="center"/>
              <w:rPr>
                <w:rFonts w:ascii="Calibri" w:eastAsia="Times New Roman" w:hAnsi="Calibri" w:cs="Calibri"/>
                <w:b/>
                <w:bCs/>
                <w:color w:val="000000"/>
              </w:rPr>
            </w:pPr>
            <w:r w:rsidRPr="00EA5D10">
              <w:rPr>
                <w:rFonts w:ascii="Calibri" w:eastAsia="Times New Roman" w:hAnsi="Calibri" w:cs="Calibri"/>
                <w:b/>
                <w:bCs/>
                <w:color w:val="000000"/>
              </w:rPr>
              <w:t xml:space="preserve">Please </w:t>
            </w:r>
            <w:r w:rsidR="000722F7" w:rsidRPr="00EA5D10">
              <w:rPr>
                <w:rFonts w:ascii="Calibri" w:eastAsia="Times New Roman" w:hAnsi="Calibri" w:cs="Calibri"/>
                <w:b/>
                <w:bCs/>
                <w:color w:val="000000"/>
              </w:rPr>
              <w:t>note that</w:t>
            </w:r>
            <w:r w:rsidRPr="00EA5D10">
              <w:rPr>
                <w:rFonts w:ascii="Calibri" w:eastAsia="Times New Roman" w:hAnsi="Calibri" w:cs="Calibri"/>
                <w:b/>
                <w:bCs/>
                <w:color w:val="000000"/>
              </w:rPr>
              <w:t xml:space="preserve"> these can, and probably will change in the future. We will try to keep you updated as well as we can. If the users still cannot get their information updated correctly, Tier III needs the following to troubleshoot: 1.) the date/time they last updated MilConnect 2.) </w:t>
            </w:r>
            <w:proofErr w:type="gramStart"/>
            <w:r w:rsidRPr="00EA5D10">
              <w:rPr>
                <w:rFonts w:ascii="Calibri" w:eastAsia="Times New Roman" w:hAnsi="Calibri" w:cs="Calibri"/>
                <w:b/>
                <w:bCs/>
                <w:color w:val="000000"/>
              </w:rPr>
              <w:t>screenshots</w:t>
            </w:r>
            <w:proofErr w:type="gramEnd"/>
            <w:r w:rsidRPr="00EA5D10">
              <w:rPr>
                <w:rFonts w:ascii="Calibri" w:eastAsia="Times New Roman" w:hAnsi="Calibri" w:cs="Calibri"/>
                <w:b/>
                <w:bCs/>
                <w:color w:val="000000"/>
              </w:rPr>
              <w:t xml:space="preserve"> of MilConnect (the information they are trying to update) 3.) </w:t>
            </w:r>
            <w:proofErr w:type="gramStart"/>
            <w:r w:rsidRPr="00EA5D10">
              <w:rPr>
                <w:rFonts w:ascii="Calibri" w:eastAsia="Times New Roman" w:hAnsi="Calibri" w:cs="Calibri"/>
                <w:b/>
                <w:bCs/>
                <w:color w:val="000000"/>
              </w:rPr>
              <w:t>the</w:t>
            </w:r>
            <w:proofErr w:type="gramEnd"/>
            <w:r w:rsidRPr="00EA5D10">
              <w:rPr>
                <w:rFonts w:ascii="Calibri" w:eastAsia="Times New Roman" w:hAnsi="Calibri" w:cs="Calibri"/>
                <w:b/>
                <w:bCs/>
                <w:color w:val="000000"/>
              </w:rPr>
              <w:t xml:space="preserve"> correct information is needed as well.</w:t>
            </w:r>
          </w:p>
        </w:tc>
      </w:tr>
    </w:tbl>
    <w:p w:rsidR="00E66591" w:rsidRPr="001F3D03" w:rsidRDefault="00E66591" w:rsidP="00EA5D10">
      <w:pPr>
        <w:spacing w:line="480" w:lineRule="auto"/>
        <w:rPr>
          <w:rFonts w:asciiTheme="majorHAnsi" w:hAnsiTheme="majorHAnsi"/>
          <w:sz w:val="28"/>
        </w:rPr>
      </w:pPr>
    </w:p>
    <w:sectPr w:rsidR="00E66591" w:rsidRPr="001F3D03" w:rsidSect="0073062B">
      <w:footerReference w:type="default" r:id="rId18"/>
      <w:pgSz w:w="15840" w:h="24480" w:code="17"/>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013" w:rsidRDefault="003D7013" w:rsidP="006C785F">
      <w:pPr>
        <w:spacing w:after="0" w:line="240" w:lineRule="auto"/>
      </w:pPr>
      <w:r>
        <w:separator/>
      </w:r>
    </w:p>
  </w:endnote>
  <w:endnote w:type="continuationSeparator" w:id="0">
    <w:p w:rsidR="003D7013" w:rsidRDefault="003D7013" w:rsidP="006C78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D03" w:rsidRPr="006C785F" w:rsidRDefault="006C785F" w:rsidP="001F3D03">
    <w:pPr>
      <w:pStyle w:val="Footer"/>
      <w:jc w:val="right"/>
      <w:rPr>
        <w:b/>
      </w:rPr>
    </w:pPr>
    <w:r w:rsidRPr="006C785F">
      <w:rPr>
        <w:b/>
      </w:rPr>
      <w:t xml:space="preserve">Version </w:t>
    </w:r>
    <w:r w:rsidR="00992BD5">
      <w:rPr>
        <w:b/>
      </w:rPr>
      <w:t>2.4</w:t>
    </w:r>
    <w:r w:rsidRPr="006C785F">
      <w:rPr>
        <w:b/>
      </w:rPr>
      <w:br/>
    </w:r>
    <w:r w:rsidR="00992BD5">
      <w:rPr>
        <w:b/>
      </w:rPr>
      <w:t>December 6,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013" w:rsidRDefault="003D7013" w:rsidP="006C785F">
      <w:pPr>
        <w:spacing w:after="0" w:line="240" w:lineRule="auto"/>
      </w:pPr>
      <w:r>
        <w:separator/>
      </w:r>
    </w:p>
  </w:footnote>
  <w:footnote w:type="continuationSeparator" w:id="0">
    <w:p w:rsidR="003D7013" w:rsidRDefault="003D7013" w:rsidP="006C78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D3C1E"/>
    <w:multiLevelType w:val="hybridMultilevel"/>
    <w:tmpl w:val="61BA78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27975"/>
    <w:multiLevelType w:val="hybridMultilevel"/>
    <w:tmpl w:val="E38625B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9C1F97"/>
    <w:multiLevelType w:val="hybridMultilevel"/>
    <w:tmpl w:val="FDC88F30"/>
    <w:lvl w:ilvl="0" w:tplc="456E12A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F194A25"/>
    <w:multiLevelType w:val="hybridMultilevel"/>
    <w:tmpl w:val="4DEA898E"/>
    <w:lvl w:ilvl="0" w:tplc="3E3AB7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BEC2C85"/>
    <w:multiLevelType w:val="hybridMultilevel"/>
    <w:tmpl w:val="2AF8D062"/>
    <w:lvl w:ilvl="0" w:tplc="E19CA83E">
      <w:start w:val="1"/>
      <w:numFmt w:val="decimal"/>
      <w:lvlText w:val="%1."/>
      <w:lvlJc w:val="left"/>
      <w:pPr>
        <w:ind w:left="720" w:hanging="360"/>
      </w:pPr>
      <w:rPr>
        <w:rFonts w:asciiTheme="majorHAnsi" w:eastAsiaTheme="majorEastAsia" w:hAnsiTheme="majorHAnsi" w:cstheme="majorBidi"/>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9817EA"/>
    <w:multiLevelType w:val="hybridMultilevel"/>
    <w:tmpl w:val="59E28E58"/>
    <w:lvl w:ilvl="0" w:tplc="1434864A">
      <w:start w:val="1"/>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B16D3E"/>
    <w:multiLevelType w:val="hybridMultilevel"/>
    <w:tmpl w:val="E3F49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F02CCF"/>
    <w:multiLevelType w:val="hybridMultilevel"/>
    <w:tmpl w:val="61BA78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034046"/>
    <w:multiLevelType w:val="hybridMultilevel"/>
    <w:tmpl w:val="9A948F22"/>
    <w:lvl w:ilvl="0" w:tplc="B8E22D9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48268B9"/>
    <w:multiLevelType w:val="hybridMultilevel"/>
    <w:tmpl w:val="1E10A01E"/>
    <w:lvl w:ilvl="0" w:tplc="78C499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32042CF"/>
    <w:multiLevelType w:val="hybridMultilevel"/>
    <w:tmpl w:val="61BA78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5722AC"/>
    <w:multiLevelType w:val="multilevel"/>
    <w:tmpl w:val="C1E4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5A15A9"/>
    <w:multiLevelType w:val="hybridMultilevel"/>
    <w:tmpl w:val="2AF8D062"/>
    <w:lvl w:ilvl="0" w:tplc="E19CA83E">
      <w:start w:val="1"/>
      <w:numFmt w:val="decimal"/>
      <w:lvlText w:val="%1."/>
      <w:lvlJc w:val="left"/>
      <w:pPr>
        <w:ind w:left="720" w:hanging="360"/>
      </w:pPr>
      <w:rPr>
        <w:rFonts w:asciiTheme="majorHAnsi" w:eastAsiaTheme="majorEastAsia" w:hAnsiTheme="majorHAnsi" w:cstheme="majorBidi"/>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F230F5"/>
    <w:multiLevelType w:val="hybridMultilevel"/>
    <w:tmpl w:val="E1D42022"/>
    <w:lvl w:ilvl="0" w:tplc="930001EA">
      <w:start w:val="1"/>
      <w:numFmt w:val="lowerLetter"/>
      <w:lvlText w:val="%1&gt;"/>
      <w:lvlJc w:val="left"/>
      <w:pPr>
        <w:ind w:left="1440" w:hanging="360"/>
      </w:pPr>
      <w:rPr>
        <w:rFonts w:asciiTheme="majorHAnsi" w:hAnsiTheme="majorHAnsi"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85E59E2"/>
    <w:multiLevelType w:val="hybridMultilevel"/>
    <w:tmpl w:val="AD564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C97C30"/>
    <w:multiLevelType w:val="multilevel"/>
    <w:tmpl w:val="2D18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AB58DB"/>
    <w:multiLevelType w:val="hybridMultilevel"/>
    <w:tmpl w:val="E902772E"/>
    <w:lvl w:ilvl="0" w:tplc="2B1AC82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5"/>
  </w:num>
  <w:num w:numId="3">
    <w:abstractNumId w:val="4"/>
  </w:num>
  <w:num w:numId="4">
    <w:abstractNumId w:val="0"/>
  </w:num>
  <w:num w:numId="5">
    <w:abstractNumId w:val="6"/>
  </w:num>
  <w:num w:numId="6">
    <w:abstractNumId w:val="14"/>
  </w:num>
  <w:num w:numId="7">
    <w:abstractNumId w:val="9"/>
  </w:num>
  <w:num w:numId="8">
    <w:abstractNumId w:val="3"/>
  </w:num>
  <w:num w:numId="9">
    <w:abstractNumId w:val="8"/>
  </w:num>
  <w:num w:numId="10">
    <w:abstractNumId w:val="16"/>
  </w:num>
  <w:num w:numId="11">
    <w:abstractNumId w:val="13"/>
  </w:num>
  <w:num w:numId="12">
    <w:abstractNumId w:val="5"/>
  </w:num>
  <w:num w:numId="13">
    <w:abstractNumId w:val="2"/>
  </w:num>
  <w:num w:numId="14">
    <w:abstractNumId w:val="11"/>
  </w:num>
  <w:num w:numId="15">
    <w:abstractNumId w:val="12"/>
  </w:num>
  <w:num w:numId="16">
    <w:abstractNumId w:val="7"/>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3062B"/>
    <w:rsid w:val="00050403"/>
    <w:rsid w:val="000722F7"/>
    <w:rsid w:val="000B28F9"/>
    <w:rsid w:val="000B3D42"/>
    <w:rsid w:val="000F18E3"/>
    <w:rsid w:val="0011417C"/>
    <w:rsid w:val="001F3D03"/>
    <w:rsid w:val="002D24D1"/>
    <w:rsid w:val="00333AD0"/>
    <w:rsid w:val="00382899"/>
    <w:rsid w:val="00384C53"/>
    <w:rsid w:val="003D7013"/>
    <w:rsid w:val="004361DB"/>
    <w:rsid w:val="004433C8"/>
    <w:rsid w:val="00467197"/>
    <w:rsid w:val="004B0EC8"/>
    <w:rsid w:val="004E1469"/>
    <w:rsid w:val="00530679"/>
    <w:rsid w:val="005641AC"/>
    <w:rsid w:val="0056449A"/>
    <w:rsid w:val="00567DE4"/>
    <w:rsid w:val="0058323A"/>
    <w:rsid w:val="00673B0C"/>
    <w:rsid w:val="006C785F"/>
    <w:rsid w:val="0073062B"/>
    <w:rsid w:val="007B000A"/>
    <w:rsid w:val="00870818"/>
    <w:rsid w:val="008B70DE"/>
    <w:rsid w:val="00910AD4"/>
    <w:rsid w:val="00940D6D"/>
    <w:rsid w:val="0097556B"/>
    <w:rsid w:val="00992BD5"/>
    <w:rsid w:val="009D2722"/>
    <w:rsid w:val="00A214F0"/>
    <w:rsid w:val="00AA71F9"/>
    <w:rsid w:val="00AE0557"/>
    <w:rsid w:val="00AF3589"/>
    <w:rsid w:val="00B52AA0"/>
    <w:rsid w:val="00BA00D6"/>
    <w:rsid w:val="00C02D84"/>
    <w:rsid w:val="00C43E08"/>
    <w:rsid w:val="00C877B1"/>
    <w:rsid w:val="00CB6731"/>
    <w:rsid w:val="00D0401E"/>
    <w:rsid w:val="00D37293"/>
    <w:rsid w:val="00D64B37"/>
    <w:rsid w:val="00DB2291"/>
    <w:rsid w:val="00DE1B8E"/>
    <w:rsid w:val="00E06C54"/>
    <w:rsid w:val="00E3353A"/>
    <w:rsid w:val="00E66591"/>
    <w:rsid w:val="00E74FA4"/>
    <w:rsid w:val="00EA5D10"/>
    <w:rsid w:val="00F813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rules v:ext="edit">
        <o:r id="V:Rule7" type="connector" idref="#_x0000_s1075"/>
        <o:r id="V:Rule9" type="connector" idref="#_x0000_s1071"/>
        <o:r id="V:Rule10" type="connector" idref="#_x0000_s1068"/>
        <o:r id="V:Rule11" type="connector" idref="#_x0000_s1078"/>
        <o:r id="V:Rule12" type="connector" idref="#_x0000_s1079"/>
        <o:r id="V:Rule13" type="connector" idref="#_x0000_s1086"/>
        <o:r id="V:Rule14" type="connector" idref="#_x0000_s1091"/>
        <o:r id="V:Rule16" type="connector" idref="#_x0000_s1097"/>
      </o:rules>
      <o:regrouptable v:ext="edit">
        <o:entry new="1" old="0"/>
        <o:entry new="2" old="0"/>
        <o:entry new="3" old="0"/>
        <o:entry new="4" old="0"/>
        <o:entry new="5" old="0"/>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1F9"/>
  </w:style>
  <w:style w:type="paragraph" w:styleId="Heading1">
    <w:name w:val="heading 1"/>
    <w:basedOn w:val="Normal"/>
    <w:next w:val="Normal"/>
    <w:link w:val="Heading1Char"/>
    <w:uiPriority w:val="9"/>
    <w:qFormat/>
    <w:rsid w:val="005644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44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71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62B"/>
    <w:rPr>
      <w:rFonts w:ascii="Tahoma" w:hAnsi="Tahoma" w:cs="Tahoma"/>
      <w:sz w:val="16"/>
      <w:szCs w:val="16"/>
    </w:rPr>
  </w:style>
  <w:style w:type="paragraph" w:styleId="ListParagraph">
    <w:name w:val="List Paragraph"/>
    <w:basedOn w:val="Normal"/>
    <w:uiPriority w:val="34"/>
    <w:qFormat/>
    <w:rsid w:val="0073062B"/>
    <w:pPr>
      <w:ind w:left="720"/>
      <w:contextualSpacing/>
    </w:pPr>
  </w:style>
  <w:style w:type="character" w:styleId="HTMLCite">
    <w:name w:val="HTML Cite"/>
    <w:basedOn w:val="DefaultParagraphFont"/>
    <w:uiPriority w:val="99"/>
    <w:semiHidden/>
    <w:unhideWhenUsed/>
    <w:rsid w:val="0073062B"/>
    <w:rPr>
      <w:i w:val="0"/>
      <w:iCs w:val="0"/>
      <w:color w:val="388222"/>
    </w:rPr>
  </w:style>
  <w:style w:type="character" w:styleId="Strong">
    <w:name w:val="Strong"/>
    <w:basedOn w:val="DefaultParagraphFont"/>
    <w:uiPriority w:val="22"/>
    <w:qFormat/>
    <w:rsid w:val="0073062B"/>
    <w:rPr>
      <w:b/>
      <w:bCs/>
    </w:rPr>
  </w:style>
  <w:style w:type="character" w:customStyle="1" w:styleId="Heading2Char">
    <w:name w:val="Heading 2 Char"/>
    <w:basedOn w:val="DefaultParagraphFont"/>
    <w:link w:val="Heading2"/>
    <w:uiPriority w:val="9"/>
    <w:rsid w:val="0056449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56449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F3589"/>
    <w:rPr>
      <w:color w:val="0000FF" w:themeColor="hyperlink"/>
      <w:u w:val="single"/>
    </w:rPr>
  </w:style>
  <w:style w:type="paragraph" w:styleId="NoSpacing">
    <w:name w:val="No Spacing"/>
    <w:uiPriority w:val="1"/>
    <w:qFormat/>
    <w:rsid w:val="00C02D84"/>
    <w:pPr>
      <w:spacing w:after="0" w:line="240" w:lineRule="auto"/>
    </w:pPr>
  </w:style>
  <w:style w:type="paragraph" w:styleId="Header">
    <w:name w:val="header"/>
    <w:basedOn w:val="Normal"/>
    <w:link w:val="HeaderChar"/>
    <w:uiPriority w:val="99"/>
    <w:semiHidden/>
    <w:unhideWhenUsed/>
    <w:rsid w:val="006C78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785F"/>
  </w:style>
  <w:style w:type="paragraph" w:styleId="Footer">
    <w:name w:val="footer"/>
    <w:basedOn w:val="Normal"/>
    <w:link w:val="FooterChar"/>
    <w:uiPriority w:val="99"/>
    <w:semiHidden/>
    <w:unhideWhenUsed/>
    <w:rsid w:val="006C78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785F"/>
  </w:style>
  <w:style w:type="character" w:customStyle="1" w:styleId="Heading3Char">
    <w:name w:val="Heading 3 Char"/>
    <w:basedOn w:val="DefaultParagraphFont"/>
    <w:link w:val="Heading3"/>
    <w:uiPriority w:val="9"/>
    <w:rsid w:val="0046719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09326998">
      <w:bodyDiv w:val="1"/>
      <w:marLeft w:val="0"/>
      <w:marRight w:val="0"/>
      <w:marTop w:val="0"/>
      <w:marBottom w:val="0"/>
      <w:divBdr>
        <w:top w:val="none" w:sz="0" w:space="0" w:color="auto"/>
        <w:left w:val="none" w:sz="0" w:space="0" w:color="auto"/>
        <w:bottom w:val="none" w:sz="0" w:space="0" w:color="auto"/>
        <w:right w:val="none" w:sz="0" w:space="0" w:color="auto"/>
      </w:divBdr>
      <w:divsChild>
        <w:div w:id="661395978">
          <w:marLeft w:val="0"/>
          <w:marRight w:val="0"/>
          <w:marTop w:val="0"/>
          <w:marBottom w:val="0"/>
          <w:divBdr>
            <w:top w:val="none" w:sz="0" w:space="0" w:color="auto"/>
            <w:left w:val="none" w:sz="0" w:space="0" w:color="auto"/>
            <w:bottom w:val="none" w:sz="0" w:space="0" w:color="auto"/>
            <w:right w:val="none" w:sz="0" w:space="0" w:color="auto"/>
          </w:divBdr>
          <w:divsChild>
            <w:div w:id="844245539">
              <w:marLeft w:val="0"/>
              <w:marRight w:val="0"/>
              <w:marTop w:val="0"/>
              <w:marBottom w:val="0"/>
              <w:divBdr>
                <w:top w:val="none" w:sz="0" w:space="0" w:color="auto"/>
                <w:left w:val="none" w:sz="0" w:space="0" w:color="auto"/>
                <w:bottom w:val="none" w:sz="0" w:space="0" w:color="auto"/>
                <w:right w:val="none" w:sz="0" w:space="0" w:color="auto"/>
              </w:divBdr>
              <w:divsChild>
                <w:div w:id="2112700492">
                  <w:marLeft w:val="0"/>
                  <w:marRight w:val="0"/>
                  <w:marTop w:val="0"/>
                  <w:marBottom w:val="0"/>
                  <w:divBdr>
                    <w:top w:val="none" w:sz="0" w:space="0" w:color="auto"/>
                    <w:left w:val="none" w:sz="0" w:space="0" w:color="auto"/>
                    <w:bottom w:val="none" w:sz="0" w:space="0" w:color="auto"/>
                    <w:right w:val="none" w:sz="0" w:space="0" w:color="auto"/>
                  </w:divBdr>
                  <w:divsChild>
                    <w:div w:id="613094635">
                      <w:marLeft w:val="0"/>
                      <w:marRight w:val="0"/>
                      <w:marTop w:val="0"/>
                      <w:marBottom w:val="0"/>
                      <w:divBdr>
                        <w:top w:val="none" w:sz="0" w:space="0" w:color="auto"/>
                        <w:left w:val="none" w:sz="0" w:space="0" w:color="auto"/>
                        <w:bottom w:val="none" w:sz="0" w:space="0" w:color="auto"/>
                        <w:right w:val="none" w:sz="0" w:space="0" w:color="auto"/>
                      </w:divBdr>
                      <w:divsChild>
                        <w:div w:id="1338800671">
                          <w:marLeft w:val="0"/>
                          <w:marRight w:val="0"/>
                          <w:marTop w:val="0"/>
                          <w:marBottom w:val="0"/>
                          <w:divBdr>
                            <w:top w:val="none" w:sz="0" w:space="0" w:color="auto"/>
                            <w:left w:val="none" w:sz="0" w:space="0" w:color="auto"/>
                            <w:bottom w:val="none" w:sz="0" w:space="0" w:color="auto"/>
                            <w:right w:val="none" w:sz="0" w:space="0" w:color="auto"/>
                          </w:divBdr>
                          <w:divsChild>
                            <w:div w:id="286662980">
                              <w:marLeft w:val="-225"/>
                              <w:marRight w:val="0"/>
                              <w:marTop w:val="0"/>
                              <w:marBottom w:val="0"/>
                              <w:divBdr>
                                <w:top w:val="none" w:sz="0" w:space="0" w:color="auto"/>
                                <w:left w:val="none" w:sz="0" w:space="0" w:color="auto"/>
                                <w:bottom w:val="none" w:sz="0" w:space="0" w:color="auto"/>
                                <w:right w:val="none" w:sz="0" w:space="0" w:color="auto"/>
                              </w:divBdr>
                              <w:divsChild>
                                <w:div w:id="1614435171">
                                  <w:marLeft w:val="0"/>
                                  <w:marRight w:val="0"/>
                                  <w:marTop w:val="0"/>
                                  <w:marBottom w:val="0"/>
                                  <w:divBdr>
                                    <w:top w:val="none" w:sz="0" w:space="0" w:color="auto"/>
                                    <w:left w:val="none" w:sz="0" w:space="0" w:color="auto"/>
                                    <w:bottom w:val="none" w:sz="0" w:space="0" w:color="auto"/>
                                    <w:right w:val="none" w:sz="0" w:space="0" w:color="auto"/>
                                  </w:divBdr>
                                  <w:divsChild>
                                    <w:div w:id="1887065019">
                                      <w:marLeft w:val="0"/>
                                      <w:marRight w:val="0"/>
                                      <w:marTop w:val="0"/>
                                      <w:marBottom w:val="0"/>
                                      <w:divBdr>
                                        <w:top w:val="none" w:sz="0" w:space="0" w:color="auto"/>
                                        <w:left w:val="none" w:sz="0" w:space="0" w:color="auto"/>
                                        <w:bottom w:val="none" w:sz="0" w:space="0" w:color="auto"/>
                                        <w:right w:val="none" w:sz="0" w:space="0" w:color="auto"/>
                                      </w:divBdr>
                                      <w:divsChild>
                                        <w:div w:id="621574636">
                                          <w:marLeft w:val="0"/>
                                          <w:marRight w:val="0"/>
                                          <w:marTop w:val="0"/>
                                          <w:marBottom w:val="0"/>
                                          <w:divBdr>
                                            <w:top w:val="none" w:sz="0" w:space="0" w:color="auto"/>
                                            <w:left w:val="none" w:sz="0" w:space="0" w:color="auto"/>
                                            <w:bottom w:val="none" w:sz="0" w:space="0" w:color="auto"/>
                                            <w:right w:val="none" w:sz="0" w:space="0" w:color="auto"/>
                                          </w:divBdr>
                                          <w:divsChild>
                                            <w:div w:id="1545407907">
                                              <w:marLeft w:val="0"/>
                                              <w:marRight w:val="0"/>
                                              <w:marTop w:val="0"/>
                                              <w:marBottom w:val="0"/>
                                              <w:divBdr>
                                                <w:top w:val="none" w:sz="0" w:space="0" w:color="auto"/>
                                                <w:left w:val="none" w:sz="0" w:space="0" w:color="auto"/>
                                                <w:bottom w:val="none" w:sz="0" w:space="0" w:color="auto"/>
                                                <w:right w:val="none" w:sz="0" w:space="0" w:color="auto"/>
                                              </w:divBdr>
                                              <w:divsChild>
                                                <w:div w:id="1365330958">
                                                  <w:marLeft w:val="0"/>
                                                  <w:marRight w:val="0"/>
                                                  <w:marTop w:val="0"/>
                                                  <w:marBottom w:val="0"/>
                                                  <w:divBdr>
                                                    <w:top w:val="none" w:sz="0" w:space="0" w:color="auto"/>
                                                    <w:left w:val="none" w:sz="0" w:space="0" w:color="auto"/>
                                                    <w:bottom w:val="none" w:sz="0" w:space="0" w:color="auto"/>
                                                    <w:right w:val="none" w:sz="0" w:space="0" w:color="auto"/>
                                                  </w:divBdr>
                                                  <w:divsChild>
                                                    <w:div w:id="15474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4416283">
      <w:bodyDiv w:val="1"/>
      <w:marLeft w:val="0"/>
      <w:marRight w:val="0"/>
      <w:marTop w:val="0"/>
      <w:marBottom w:val="0"/>
      <w:divBdr>
        <w:top w:val="none" w:sz="0" w:space="0" w:color="auto"/>
        <w:left w:val="none" w:sz="0" w:space="0" w:color="auto"/>
        <w:bottom w:val="none" w:sz="0" w:space="0" w:color="auto"/>
        <w:right w:val="none" w:sz="0" w:space="0" w:color="auto"/>
      </w:divBdr>
    </w:div>
    <w:div w:id="1738630566">
      <w:bodyDiv w:val="1"/>
      <w:marLeft w:val="0"/>
      <w:marRight w:val="0"/>
      <w:marTop w:val="0"/>
      <w:marBottom w:val="0"/>
      <w:divBdr>
        <w:top w:val="none" w:sz="0" w:space="0" w:color="auto"/>
        <w:left w:val="none" w:sz="0" w:space="0" w:color="auto"/>
        <w:bottom w:val="none" w:sz="0" w:space="0" w:color="auto"/>
        <w:right w:val="none" w:sz="0" w:space="0" w:color="auto"/>
      </w:divBdr>
      <w:divsChild>
        <w:div w:id="1280533517">
          <w:marLeft w:val="0"/>
          <w:marRight w:val="0"/>
          <w:marTop w:val="0"/>
          <w:marBottom w:val="0"/>
          <w:divBdr>
            <w:top w:val="none" w:sz="0" w:space="0" w:color="auto"/>
            <w:left w:val="none" w:sz="0" w:space="0" w:color="auto"/>
            <w:bottom w:val="none" w:sz="0" w:space="0" w:color="auto"/>
            <w:right w:val="none" w:sz="0" w:space="0" w:color="auto"/>
          </w:divBdr>
          <w:divsChild>
            <w:div w:id="685835510">
              <w:marLeft w:val="0"/>
              <w:marRight w:val="0"/>
              <w:marTop w:val="0"/>
              <w:marBottom w:val="0"/>
              <w:divBdr>
                <w:top w:val="none" w:sz="0" w:space="0" w:color="auto"/>
                <w:left w:val="none" w:sz="0" w:space="0" w:color="auto"/>
                <w:bottom w:val="none" w:sz="0" w:space="0" w:color="auto"/>
                <w:right w:val="none" w:sz="0" w:space="0" w:color="auto"/>
              </w:divBdr>
              <w:divsChild>
                <w:div w:id="572348380">
                  <w:marLeft w:val="0"/>
                  <w:marRight w:val="0"/>
                  <w:marTop w:val="0"/>
                  <w:marBottom w:val="0"/>
                  <w:divBdr>
                    <w:top w:val="none" w:sz="0" w:space="0" w:color="auto"/>
                    <w:left w:val="none" w:sz="0" w:space="0" w:color="auto"/>
                    <w:bottom w:val="none" w:sz="0" w:space="0" w:color="auto"/>
                    <w:right w:val="none" w:sz="0" w:space="0" w:color="auto"/>
                  </w:divBdr>
                  <w:divsChild>
                    <w:div w:id="1946768224">
                      <w:marLeft w:val="0"/>
                      <w:marRight w:val="0"/>
                      <w:marTop w:val="0"/>
                      <w:marBottom w:val="0"/>
                      <w:divBdr>
                        <w:top w:val="none" w:sz="0" w:space="0" w:color="auto"/>
                        <w:left w:val="none" w:sz="0" w:space="0" w:color="auto"/>
                        <w:bottom w:val="none" w:sz="0" w:space="0" w:color="auto"/>
                        <w:right w:val="none" w:sz="0" w:space="0" w:color="auto"/>
                      </w:divBdr>
                      <w:divsChild>
                        <w:div w:id="1418553367">
                          <w:marLeft w:val="0"/>
                          <w:marRight w:val="0"/>
                          <w:marTop w:val="0"/>
                          <w:marBottom w:val="0"/>
                          <w:divBdr>
                            <w:top w:val="none" w:sz="0" w:space="0" w:color="auto"/>
                            <w:left w:val="none" w:sz="0" w:space="0" w:color="auto"/>
                            <w:bottom w:val="none" w:sz="0" w:space="0" w:color="auto"/>
                            <w:right w:val="none" w:sz="0" w:space="0" w:color="auto"/>
                          </w:divBdr>
                          <w:divsChild>
                            <w:div w:id="1103960338">
                              <w:marLeft w:val="-225"/>
                              <w:marRight w:val="0"/>
                              <w:marTop w:val="0"/>
                              <w:marBottom w:val="0"/>
                              <w:divBdr>
                                <w:top w:val="none" w:sz="0" w:space="0" w:color="auto"/>
                                <w:left w:val="none" w:sz="0" w:space="0" w:color="auto"/>
                                <w:bottom w:val="none" w:sz="0" w:space="0" w:color="auto"/>
                                <w:right w:val="none" w:sz="0" w:space="0" w:color="auto"/>
                              </w:divBdr>
                              <w:divsChild>
                                <w:div w:id="1795557094">
                                  <w:marLeft w:val="0"/>
                                  <w:marRight w:val="0"/>
                                  <w:marTop w:val="0"/>
                                  <w:marBottom w:val="0"/>
                                  <w:divBdr>
                                    <w:top w:val="none" w:sz="0" w:space="0" w:color="auto"/>
                                    <w:left w:val="none" w:sz="0" w:space="0" w:color="auto"/>
                                    <w:bottom w:val="none" w:sz="0" w:space="0" w:color="auto"/>
                                    <w:right w:val="none" w:sz="0" w:space="0" w:color="auto"/>
                                  </w:divBdr>
                                  <w:divsChild>
                                    <w:div w:id="1172722106">
                                      <w:marLeft w:val="0"/>
                                      <w:marRight w:val="0"/>
                                      <w:marTop w:val="0"/>
                                      <w:marBottom w:val="0"/>
                                      <w:divBdr>
                                        <w:top w:val="none" w:sz="0" w:space="0" w:color="auto"/>
                                        <w:left w:val="none" w:sz="0" w:space="0" w:color="auto"/>
                                        <w:bottom w:val="none" w:sz="0" w:space="0" w:color="auto"/>
                                        <w:right w:val="none" w:sz="0" w:space="0" w:color="auto"/>
                                      </w:divBdr>
                                      <w:divsChild>
                                        <w:div w:id="1476872272">
                                          <w:marLeft w:val="0"/>
                                          <w:marRight w:val="0"/>
                                          <w:marTop w:val="0"/>
                                          <w:marBottom w:val="0"/>
                                          <w:divBdr>
                                            <w:top w:val="none" w:sz="0" w:space="0" w:color="auto"/>
                                            <w:left w:val="none" w:sz="0" w:space="0" w:color="auto"/>
                                            <w:bottom w:val="none" w:sz="0" w:space="0" w:color="auto"/>
                                            <w:right w:val="none" w:sz="0" w:space="0" w:color="auto"/>
                                          </w:divBdr>
                                          <w:divsChild>
                                            <w:div w:id="1864242353">
                                              <w:marLeft w:val="0"/>
                                              <w:marRight w:val="0"/>
                                              <w:marTop w:val="0"/>
                                              <w:marBottom w:val="0"/>
                                              <w:divBdr>
                                                <w:top w:val="none" w:sz="0" w:space="0" w:color="auto"/>
                                                <w:left w:val="none" w:sz="0" w:space="0" w:color="auto"/>
                                                <w:bottom w:val="none" w:sz="0" w:space="0" w:color="auto"/>
                                                <w:right w:val="none" w:sz="0" w:space="0" w:color="auto"/>
                                              </w:divBdr>
                                              <w:divsChild>
                                                <w:div w:id="2059357245">
                                                  <w:marLeft w:val="0"/>
                                                  <w:marRight w:val="0"/>
                                                  <w:marTop w:val="0"/>
                                                  <w:marBottom w:val="0"/>
                                                  <w:divBdr>
                                                    <w:top w:val="none" w:sz="0" w:space="0" w:color="auto"/>
                                                    <w:left w:val="none" w:sz="0" w:space="0" w:color="auto"/>
                                                    <w:bottom w:val="none" w:sz="0" w:space="0" w:color="auto"/>
                                                    <w:right w:val="none" w:sz="0" w:space="0" w:color="auto"/>
                                                  </w:divBdr>
                                                  <w:divsChild>
                                                    <w:div w:id="151371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2823319">
      <w:bodyDiv w:val="1"/>
      <w:marLeft w:val="0"/>
      <w:marRight w:val="0"/>
      <w:marTop w:val="0"/>
      <w:marBottom w:val="0"/>
      <w:divBdr>
        <w:top w:val="none" w:sz="0" w:space="0" w:color="auto"/>
        <w:left w:val="none" w:sz="0" w:space="0" w:color="auto"/>
        <w:bottom w:val="none" w:sz="0" w:space="0" w:color="auto"/>
        <w:right w:val="none" w:sz="0" w:space="0" w:color="auto"/>
      </w:divBdr>
    </w:div>
    <w:div w:id="193635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mdc.osd.mil/milconnect"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mdc.osd.mil/milconnect" TargetMode="External"/><Relationship Id="rId14" Type="http://schemas.openxmlformats.org/officeDocument/2006/relationships/image" Target="media/image5.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6FF6D8D50B8E498D1F6DB7F4985F29" ma:contentTypeVersion="1" ma:contentTypeDescription="Create a new document." ma:contentTypeScope="" ma:versionID="bc2a1dee8baa7d980da51121c9b97712">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BD73C8E-AB48-4C68-ABB8-DA8CCB03B9F3}"/>
</file>

<file path=customXml/itemProps2.xml><?xml version="1.0" encoding="utf-8"?>
<ds:datastoreItem xmlns:ds="http://schemas.openxmlformats.org/officeDocument/2006/customXml" ds:itemID="{104F9A20-7F56-445A-956B-D4B652BC8C92}"/>
</file>

<file path=customXml/itemProps3.xml><?xml version="1.0" encoding="utf-8"?>
<ds:datastoreItem xmlns:ds="http://schemas.openxmlformats.org/officeDocument/2006/customXml" ds:itemID="{411A6118-596A-4ACB-96CC-E5BC7AA3CF01}"/>
</file>

<file path=customXml/itemProps4.xml><?xml version="1.0" encoding="utf-8"?>
<ds:datastoreItem xmlns:ds="http://schemas.openxmlformats.org/officeDocument/2006/customXml" ds:itemID="{AD198C82-62E4-43CB-9280-A330A5C22927}"/>
</file>

<file path=docProps/app.xml><?xml version="1.0" encoding="utf-8"?>
<Properties xmlns="http://schemas.openxmlformats.org/officeDocument/2006/extended-properties" xmlns:vt="http://schemas.openxmlformats.org/officeDocument/2006/docPropsVTypes">
  <Template>Normal.dotm</Template>
  <TotalTime>123</TotalTime>
  <Pages>7</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DISA CSD</Company>
  <LinksUpToDate>false</LinksUpToDate>
  <CharactersWithSpaces>3803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xadministrator</dc:creator>
  <cp:lastModifiedBy>Tessa</cp:lastModifiedBy>
  <cp:revision>3</cp:revision>
  <cp:lastPrinted>2012-05-25T16:58:00Z</cp:lastPrinted>
  <dcterms:created xsi:type="dcterms:W3CDTF">2012-12-06T15:01:00Z</dcterms:created>
  <dcterms:modified xsi:type="dcterms:W3CDTF">2012-12-06T17:04:00Z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0x010100F86FF6D8D50B8E498D1F6DB7F4985F29</vt:lpwstr>
  </property>
</Properties>
</file>